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407"/>
        <w:gridCol w:w="833"/>
        <w:gridCol w:w="1559"/>
        <w:gridCol w:w="142"/>
        <w:gridCol w:w="709"/>
        <w:gridCol w:w="241"/>
        <w:gridCol w:w="42"/>
        <w:gridCol w:w="28"/>
        <w:gridCol w:w="397"/>
        <w:gridCol w:w="364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47729B" w:rsidRPr="00271EDA" w:rsidTr="0047729B">
        <w:trPr>
          <w:trHeight w:val="135"/>
        </w:trPr>
        <w:tc>
          <w:tcPr>
            <w:tcW w:w="5265" w:type="dxa"/>
            <w:gridSpan w:val="13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 برگزاري انتخابات</w:t>
            </w:r>
          </w:p>
        </w:tc>
        <w:tc>
          <w:tcPr>
            <w:tcW w:w="5278" w:type="dxa"/>
            <w:gridSpan w:val="23"/>
          </w:tcPr>
          <w:p w:rsidR="0047729B" w:rsidRDefault="0047729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47729B" w:rsidRPr="00271EDA" w:rsidRDefault="0047729B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47729B" w:rsidRPr="00271EDA" w:rsidTr="00194DF6">
        <w:trPr>
          <w:trHeight w:val="516"/>
        </w:trPr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7729B" w:rsidRPr="00271EDA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303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3451D">
              <w:rPr>
                <w:rFonts w:cs="B Mitra" w:hint="cs"/>
                <w:sz w:val="24"/>
                <w:szCs w:val="24"/>
                <w:rtl/>
              </w:rPr>
              <w:t>وزارت كشور (</w:t>
            </w:r>
            <w:r>
              <w:rPr>
                <w:rFonts w:cs="B Mitra" w:hint="cs"/>
                <w:sz w:val="24"/>
                <w:szCs w:val="24"/>
                <w:rtl/>
              </w:rPr>
              <w:t>دفتر انتخابات</w:t>
            </w:r>
            <w:r w:rsidR="0083451D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47729B" w:rsidRPr="00271EDA" w:rsidTr="00194DF6">
        <w:trPr>
          <w:trHeight w:val="552"/>
        </w:trPr>
        <w:tc>
          <w:tcPr>
            <w:tcW w:w="1240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7729B" w:rsidRPr="00271EDA" w:rsidRDefault="0047729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</w:p>
        </w:tc>
      </w:tr>
      <w:tr w:rsidR="0047729B" w:rsidRPr="00271EDA" w:rsidTr="00194DF6">
        <w:trPr>
          <w:cantSplit/>
          <w:trHeight w:val="455"/>
        </w:trPr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textDirection w:val="tbRl"/>
          </w:tcPr>
          <w:p w:rsidR="0047729B" w:rsidRPr="00A5555F" w:rsidRDefault="0047729B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7729B" w:rsidRPr="00271EDA" w:rsidRDefault="0047729B" w:rsidP="006071E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47729B" w:rsidRDefault="0047729B" w:rsidP="005A1400">
            <w:pPr>
              <w:pStyle w:val="ListParagraph"/>
              <w:numPr>
                <w:ilvl w:val="0"/>
                <w:numId w:val="4"/>
              </w:numPr>
              <w:spacing w:before="120"/>
              <w:ind w:left="357" w:hanging="357"/>
              <w:contextualSpacing w:val="0"/>
              <w:jc w:val="lowKashida"/>
              <w:rPr>
                <w:rFonts w:cs="B Mitra"/>
                <w:sz w:val="24"/>
                <w:szCs w:val="24"/>
              </w:rPr>
            </w:pPr>
            <w:r w:rsidRPr="006055B2">
              <w:rPr>
                <w:rFonts w:cs="B Mitra" w:hint="cs"/>
                <w:sz w:val="24"/>
                <w:szCs w:val="24"/>
                <w:rtl/>
              </w:rPr>
              <w:t>وزارت كشور</w:t>
            </w:r>
            <w:r w:rsidR="005A1400">
              <w:rPr>
                <w:rFonts w:cs="B Mitra" w:hint="cs"/>
                <w:sz w:val="24"/>
                <w:szCs w:val="24"/>
                <w:rtl/>
              </w:rPr>
              <w:t xml:space="preserve"> به عنوان متولي برگزاري </w:t>
            </w:r>
            <w:r w:rsidRPr="006055B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انواع</w:t>
            </w:r>
            <w:r w:rsidRPr="006055B2">
              <w:rPr>
                <w:rFonts w:cs="B Mitra" w:hint="cs"/>
                <w:sz w:val="24"/>
                <w:szCs w:val="24"/>
                <w:rtl/>
              </w:rPr>
              <w:t xml:space="preserve"> انتخابات رياست جمهوري ، مجلس خبرگان رهبري ، مجلس شوراي اسلامي و شوراهاي اسلامي شهر و روستا</w:t>
            </w:r>
            <w:r w:rsidR="005A1400">
              <w:rPr>
                <w:rFonts w:cs="B Mitra" w:hint="cs"/>
                <w:sz w:val="24"/>
                <w:szCs w:val="24"/>
                <w:rtl/>
              </w:rPr>
              <w:t xml:space="preserve"> ، تمهيدات لازم جهت برگزاري هرچه بهتر انتخابات و مشاركت آحاد جامعه در اين امر را فراهم مي نمايد.</w:t>
            </w:r>
          </w:p>
          <w:p w:rsidR="0047729B" w:rsidRDefault="0047729B" w:rsidP="005A1400">
            <w:pPr>
              <w:pStyle w:val="ListParagraph"/>
              <w:numPr>
                <w:ilvl w:val="0"/>
                <w:numId w:val="4"/>
              </w:numPr>
              <w:ind w:left="360"/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هريك از انواع انتخابات ، فرآيندها و الزامات قانوني خاص خود را داشته اما در مجموع مي توان فرآيندهاي برگزاري انتخابات را به سه دسته ، فرآيندهاي پيش از اخذ راي ، روز اخذ راي و پس از اخذ راي          تقسيم بندي نمود.</w:t>
            </w:r>
            <w:r w:rsidR="0004629B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47729B" w:rsidRDefault="00FE784F" w:rsidP="00FE784F">
            <w:pPr>
              <w:pStyle w:val="ListParagraph"/>
              <w:numPr>
                <w:ilvl w:val="0"/>
                <w:numId w:val="4"/>
              </w:numPr>
              <w:ind w:left="360"/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ازجمله فرآيندهاي مهم برگزاري انواع انتخابات ، فرآيندهاي ثبت نام داوطلبين، بررسي صلاحيت داوطلبين، اخذ راي ، قرائت و تجميع آرا قابل اشاره مي باشد.</w:t>
            </w:r>
          </w:p>
          <w:p w:rsidR="00BB4E93" w:rsidRPr="00FE784F" w:rsidRDefault="00BB4E93" w:rsidP="00BB4E93">
            <w:pPr>
              <w:pStyle w:val="ListParagraph"/>
              <w:ind w:left="360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29B" w:rsidRPr="00271EDA" w:rsidTr="00194DF6">
        <w:trPr>
          <w:cantSplit/>
          <w:trHeight w:val="1134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47729B" w:rsidRDefault="00F50F39" w:rsidP="00877630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530" style="position:absolute;left:0;text-align:left;margin-left:137.75pt;margin-top:4.05pt;width:8.25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خدمت به شهروندان (</w:t>
            </w:r>
            <w:r w:rsidR="0047729B" w:rsidRPr="00264729">
              <w:rPr>
                <w:rFonts w:ascii="Times New Roman" w:hAnsi="Times New Roman" w:cs="Times New Roman"/>
                <w:sz w:val="20"/>
                <w:szCs w:val="20"/>
              </w:rPr>
              <w:t>G2C</w:t>
            </w:r>
            <w:r w:rsidR="0047729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7729B" w:rsidRDefault="00F50F39" w:rsidP="00877630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529" style="position:absolute;left:0;text-align:left;margin-left:137.4pt;margin-top:2.6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 خدمت به کسب و کار(</w:t>
            </w:r>
            <w:r w:rsidR="0047729B" w:rsidRPr="00264729">
              <w:rPr>
                <w:rFonts w:ascii="Times New Roman" w:hAnsi="Times New Roman" w:cs="Times New Roman"/>
                <w:sz w:val="20"/>
                <w:szCs w:val="20"/>
              </w:rPr>
              <w:t>G2B</w:t>
            </w:r>
            <w:r w:rsidR="0047729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7729B" w:rsidRPr="00271EDA" w:rsidRDefault="00F50F39" w:rsidP="00C83858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531" style="position:absolute;left:0;text-align:left;margin-left:137.45pt;margin-top:.95pt;width:7.9pt;height:8.65pt;z-index:25463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 خدمت به دیگردستگاه های دولتی(</w:t>
            </w:r>
            <w:r w:rsidR="0047729B" w:rsidRPr="00264729">
              <w:rPr>
                <w:rFonts w:ascii="Times New Roman" w:hAnsi="Times New Roman" w:cs="Times New Roman"/>
                <w:sz w:val="20"/>
                <w:szCs w:val="20"/>
              </w:rPr>
              <w:t>G2G</w:t>
            </w:r>
            <w:r w:rsidR="0047729B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47729B" w:rsidRPr="00271EDA" w:rsidRDefault="0047729B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6"/>
          </w:tcPr>
          <w:p w:rsidR="0047729B" w:rsidRPr="00271EDA" w:rsidRDefault="00E74907" w:rsidP="00E74907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آحاد جامعه</w: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در سن قانوني حضور در انتخابات</w:t>
            </w:r>
          </w:p>
        </w:tc>
      </w:tr>
      <w:tr w:rsidR="0047729B" w:rsidRPr="00271EDA" w:rsidTr="00194DF6">
        <w:trPr>
          <w:cantSplit/>
          <w:trHeight w:val="267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537" style="position:absolute;left:0;text-align:left;margin-left:156.7pt;margin-top:2.95pt;width:7.9pt;height:8.65pt;z-index:25464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13]">
                  <v:textbox style="mso-next-textbox:#Rectangle 3">
                    <w:txbxContent>
                      <w:p w:rsidR="0047729B" w:rsidRDefault="0047729B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538" style="position:absolute;left:0;text-align:left;margin-left:188.25pt;margin-top:2.95pt;width:7.9pt;height:8.65pt;z-index:254642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532" style="position:absolute;left:0;text-align:left;margin-left:1in;margin-top:2.6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533" style="position:absolute;left:0;text-align:left;margin-left:66pt;margin-top:2.85pt;width:7.9pt;height:8.65pt;z-index:254637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47729B" w:rsidRDefault="0047729B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534" style="position:absolute;left:0;text-align:left;margin-left:50.95pt;margin-top:1.35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535" style="position:absolute;left:0;text-align:left;margin-left:50.25pt;margin-top:2.85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47729B" w:rsidRPr="00271EDA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36" style="position:absolute;left:0;text-align:left;margin-left:49.65pt;margin-top:2.9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7729B" w:rsidRPr="00271EDA" w:rsidRDefault="00F50F3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0" style="position:absolute;left:0;text-align:left;margin-left:31.15pt;margin-top:4.05pt;width:7.9pt;height:8.65pt;z-index:254664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7729B" w:rsidRPr="00271EDA" w:rsidRDefault="00F50F3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1" style="position:absolute;left:0;text-align:left;margin-left:28.4pt;margin-top:4.2pt;width:7.9pt;height:8.65pt;z-index:254665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7729B" w:rsidRPr="00271EDA" w:rsidRDefault="00F50F39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2" style="position:absolute;left:0;text-align:left;margin-left:27.4pt;margin-top:3.65pt;width:7.9pt;height:8.65pt;z-index:2546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7729B" w:rsidRPr="00271EDA" w:rsidRDefault="00F50F3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3" style="position:absolute;left:0;text-align:left;margin-left:26.4pt;margin-top:3.65pt;width:7.9pt;height:8.65pt;z-index:2546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7729B" w:rsidRPr="00271EDA" w:rsidRDefault="00F50F3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4" style="position:absolute;left:0;text-align:left;margin-left:39.9pt;margin-top:4.25pt;width:7.9pt;height:8.65pt;z-index:254668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47729B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7729B" w:rsidRPr="00271EDA" w:rsidRDefault="00F50F39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5" style="position:absolute;left:0;text-align:left;margin-left:60.5pt;margin-top:3.65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7729B" w:rsidRPr="00271EDA" w:rsidRDefault="00F50F3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6" style="position:absolute;left:0;text-align:left;margin-left:52.25pt;margin-top:3.6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47729B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47729B" w:rsidRPr="00271EDA" w:rsidRDefault="00F50F3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7" style="position:absolute;left:0;text-align:left;margin-left:76.45pt;margin-top:3.3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47729B" w:rsidRPr="00271EDA" w:rsidRDefault="00F50F39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8" style="position:absolute;left:0;text-align:left;margin-left:27.4pt;margin-top:3.65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47729B" w:rsidRPr="00271EDA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69" style="position:absolute;left:0;text-align:left;margin-left:26.4pt;margin-top:3.65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47729B" w:rsidRPr="00271EDA" w:rsidRDefault="00F50F3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0" style="position:absolute;left:0;text-align:left;margin-left:39.9pt;margin-top:4.25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47729B" w:rsidRPr="00271EDA" w:rsidRDefault="00F50F39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1" style="position:absolute;left:0;text-align:left;margin-left:60.8pt;margin-top:3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  </w:t>
            </w:r>
            <w:r w:rsidR="0047729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47729B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47729B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47729B" w:rsidRPr="00271EDA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2" style="position:absolute;left:0;text-align:left;margin-left:19.95pt;margin-top:3.65pt;width:7.9pt;height:8.65pt;z-index:2546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47729B" w:rsidRPr="00271EDA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3" style="position:absolute;left:0;text-align:left;margin-left:17.75pt;margin-top:3.75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2F2F2" w:themeFill="background1" w:themeFillShade="F2"/>
          </w:tcPr>
          <w:p w:rsidR="0047729B" w:rsidRPr="003454CD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47729B" w:rsidRPr="00271EDA" w:rsidRDefault="00F50F3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8" style="position:absolute;left:0;text-align:left;margin-left:79.4pt;margin-top:3.1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47729B" w:rsidRPr="00271EDA" w:rsidRDefault="00F50F3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79" style="position:absolute;left:0;text-align:left;margin-left:108.2pt;margin-top:3.8pt;width:7.9pt;height:8.65pt;z-index:25468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47729B" w:rsidRPr="00271EDA" w:rsidRDefault="00F50F3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0" style="position:absolute;left:0;text-align:left;margin-left:143.95pt;margin-top:3.95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رخداد رویدادی مشخص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F2F2F2" w:themeFill="background1" w:themeFillShade="F2"/>
          </w:tcPr>
          <w:p w:rsidR="0047729B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47729B" w:rsidRPr="00271EDA" w:rsidRDefault="00F50F39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1" style="position:absolute;left:0;text-align:left;margin-left:79.2pt;margin-top:4.2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47729B" w:rsidRPr="00271EDA" w:rsidRDefault="00F50F3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82" style="position:absolute;left:0;text-align:left;margin-left:267.25pt;margin-top:4.3pt;width:7.9pt;height:8.65pt;z-index:2546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</w:tcPr>
          <w:p w:rsidR="0047729B" w:rsidRPr="003454CD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47729B" w:rsidRPr="00271EDA" w:rsidRDefault="0047729B" w:rsidP="008069E6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هريك از 4 نوع انتخابات داراي فرآيندهايي است كه اگرچه در كليات با يكديگر داراي مشابهت هايي مي باشند اما به سبب تفاوت در جزئيات داراي الزامات قانوني خاص خود و بالتبع آن مدارك مربوطه مي باشند. لذا باتوجه به آنكه در جريان برگزاري انواع انتخابات ، فرآيندهاي مربوطه تنها مختص به فرآیند ثبت نام نبوده و فرآيندهاي ديگري نظير رسيدگي به شكايات رد صلاحيت ، رسيدگي به شكايات انتخاباتي، بازشماري آرا و .... را دربر       مي گيرد ، لذا مدارك لازم براي هريك از انواع انتخابات برحسب نوع فرآيند، منطبق بر قانون و ائين نامه مرتبط با برگزاري نوع انتخابات موردنظر مي باشد.</w:t>
            </w:r>
          </w:p>
        </w:tc>
      </w:tr>
      <w:tr w:rsidR="0047729B" w:rsidRPr="00271EDA" w:rsidTr="00194DF6">
        <w:trPr>
          <w:cantSplit/>
          <w:trHeight w:val="61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47729B" w:rsidRPr="003454CD" w:rsidRDefault="0047729B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47729B" w:rsidRPr="00271EDA" w:rsidRDefault="0047729B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قانون ، آئين نامه و دستورالعمل هاي اجرايي برگزاري انتخابات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47729B" w:rsidRPr="004D34E4" w:rsidRDefault="0047729B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7729B" w:rsidRPr="00271EDA" w:rsidRDefault="0047729B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47729B" w:rsidRDefault="00F50F39" w:rsidP="00BA03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585" style="position:absolute;left:0;text-align:left;margin-left:189.35pt;margin-top:4.85pt;width:7.9pt;height:8.65pt;z-index:254690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584" style="position:absolute;left:0;text-align:left;margin-left:234pt;margin-top:4.75pt;width:7.9pt;height:8.65pt;z-index:254689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47729B" w:rsidRDefault="0047729B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583" style="position:absolute;left:0;text-align:left;margin-left:264.6pt;margin-top:4.65pt;width:7.9pt;height:8.65pt;z-index:25468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. . .  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در:        ماه        فصل          سال</w:t>
            </w:r>
          </w:p>
          <w:p w:rsidR="00D65248" w:rsidRPr="00271EDA" w:rsidRDefault="004B418C" w:rsidP="00472A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آحاد جامعه واجد شرايط </w:t>
            </w:r>
            <w:r w:rsidR="00472AD1">
              <w:rPr>
                <w:rFonts w:cs="B Mitra" w:hint="cs"/>
                <w:sz w:val="24"/>
                <w:szCs w:val="24"/>
                <w:rtl/>
              </w:rPr>
              <w:t>حضور در انتخابات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در مقطع زماني برگزاري انتخابات، نامزدهاي انتخاباتي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47729B" w:rsidRDefault="00635FB4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رياست جمهوري 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sz w:val="24"/>
                <w:szCs w:val="24"/>
                <w:rtl/>
              </w:rPr>
              <w:t>40 روز از ثبت نام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 داوطلبين تا پايان روز برگزاري انتخابات</w:t>
            </w:r>
          </w:p>
          <w:p w:rsidR="00635FB4" w:rsidRDefault="00635FB4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مجلس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 شوراي اسلامي: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70 روز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 از ثبت نام داوطلبين تا پايان روز برگزاري انتخابات</w:t>
            </w:r>
          </w:p>
          <w:p w:rsidR="00635FB4" w:rsidRDefault="00296A5C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مجلس </w:t>
            </w:r>
            <w:r w:rsidR="00635FB4">
              <w:rPr>
                <w:rFonts w:cs="B Mitra" w:hint="cs"/>
                <w:sz w:val="24"/>
                <w:szCs w:val="24"/>
                <w:rtl/>
              </w:rPr>
              <w:t>خبرگان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رهبري :</w:t>
            </w:r>
            <w:r w:rsidR="00635FB4">
              <w:rPr>
                <w:rFonts w:cs="B Mitra" w:hint="cs"/>
                <w:sz w:val="24"/>
                <w:szCs w:val="24"/>
                <w:rtl/>
              </w:rPr>
              <w:t xml:space="preserve"> 77 روز </w:t>
            </w:r>
            <w:r>
              <w:rPr>
                <w:rFonts w:cs="B Mitra" w:hint="cs"/>
                <w:sz w:val="24"/>
                <w:szCs w:val="24"/>
                <w:rtl/>
              </w:rPr>
              <w:t>از ثبت نام داوطلبين تا پايان روز برگزاري انتخابات</w:t>
            </w:r>
          </w:p>
          <w:p w:rsidR="00635FB4" w:rsidRPr="00271EDA" w:rsidRDefault="00635FB4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شوراها</w:t>
            </w:r>
            <w:r w:rsidR="00296A5C">
              <w:rPr>
                <w:rFonts w:cs="B Mitra" w:hint="cs"/>
                <w:sz w:val="24"/>
                <w:szCs w:val="24"/>
                <w:rtl/>
              </w:rPr>
              <w:t>ي اسلامي شهر و روستا: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45 روز </w:t>
            </w:r>
            <w:r w:rsidR="00296A5C">
              <w:rPr>
                <w:rFonts w:cs="B Mitra" w:hint="cs"/>
                <w:sz w:val="24"/>
                <w:szCs w:val="24"/>
                <w:rtl/>
              </w:rPr>
              <w:t>از ثبت نام داوطلبين تا پايان روز برگزاري انتخابات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47729B" w:rsidRDefault="00F50F39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574" style="position:absolute;left:0;text-align:left;margin-left:362pt;margin-top:3.95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577" style="position:absolute;left:0;text-align:left;margin-left:53.15pt;margin-top:4.9pt;width:7.9pt;height:8.65pt;z-index:254682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575" style="position:absolute;left:0;text-align:left;margin-left:128.45pt;margin-top:4.7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576" style="position:absolute;left:0;text-align:left;margin-left:97.8pt;margin-top:4.8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47729B" w:rsidRDefault="0047729B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  <w:p w:rsidR="00635FB4" w:rsidRDefault="00296A5C" w:rsidP="00635F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انتخابات </w:t>
            </w:r>
            <w:r w:rsidR="00635FB4">
              <w:rPr>
                <w:rFonts w:cs="B Mitra" w:hint="cs"/>
                <w:sz w:val="24"/>
                <w:szCs w:val="24"/>
                <w:rtl/>
              </w:rPr>
              <w:t>رياست جمهوري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635FB4">
              <w:rPr>
                <w:rFonts w:cs="B Mitra" w:hint="cs"/>
                <w:sz w:val="24"/>
                <w:szCs w:val="24"/>
                <w:rtl/>
              </w:rPr>
              <w:t xml:space="preserve"> 4 سال </w:t>
            </w:r>
            <w:r>
              <w:rPr>
                <w:rFonts w:cs="B Mitra" w:hint="cs"/>
                <w:sz w:val="24"/>
                <w:szCs w:val="24"/>
                <w:rtl/>
              </w:rPr>
              <w:t>يك بار</w:t>
            </w:r>
          </w:p>
          <w:p w:rsidR="00635FB4" w:rsidRDefault="00296A5C" w:rsidP="00635F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مجلس </w:t>
            </w:r>
            <w:r w:rsidR="00635FB4">
              <w:rPr>
                <w:rFonts w:cs="B Mitra" w:hint="cs"/>
                <w:sz w:val="24"/>
                <w:szCs w:val="24"/>
                <w:rtl/>
              </w:rPr>
              <w:t>خبرگان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رهبري:</w:t>
            </w:r>
            <w:r w:rsidR="00635FB4">
              <w:rPr>
                <w:rFonts w:cs="B Mitra" w:hint="cs"/>
                <w:sz w:val="24"/>
                <w:szCs w:val="24"/>
                <w:rtl/>
              </w:rPr>
              <w:t xml:space="preserve"> 8 سال يك بار</w:t>
            </w:r>
          </w:p>
          <w:p w:rsidR="00635FB4" w:rsidRDefault="00635FB4" w:rsidP="00635F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مجلس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 شوراي اسلامي: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4 سال</w:t>
            </w:r>
            <w:r w:rsidR="00296A5C">
              <w:rPr>
                <w:rFonts w:cs="B Mitra" w:hint="cs"/>
                <w:sz w:val="24"/>
                <w:szCs w:val="24"/>
                <w:rtl/>
              </w:rPr>
              <w:t xml:space="preserve"> يك بار</w:t>
            </w:r>
          </w:p>
          <w:p w:rsidR="00635FB4" w:rsidRPr="00271EDA" w:rsidRDefault="00296A5C" w:rsidP="00635FB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انتخابات </w:t>
            </w:r>
            <w:r w:rsidR="00635FB4">
              <w:rPr>
                <w:rFonts w:cs="B Mitra" w:hint="cs"/>
                <w:sz w:val="24"/>
                <w:szCs w:val="24"/>
                <w:rtl/>
              </w:rPr>
              <w:t>شوراها</w:t>
            </w:r>
            <w:r>
              <w:rPr>
                <w:rFonts w:cs="B Mitra" w:hint="cs"/>
                <w:sz w:val="24"/>
                <w:szCs w:val="24"/>
                <w:rtl/>
              </w:rPr>
              <w:t>ي اسلامي شهر و روستا:</w:t>
            </w:r>
            <w:r w:rsidR="00635FB4">
              <w:rPr>
                <w:rFonts w:cs="B Mitra" w:hint="cs"/>
                <w:sz w:val="24"/>
                <w:szCs w:val="24"/>
                <w:rtl/>
              </w:rPr>
              <w:t xml:space="preserve"> 4 سال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يك بار</w:t>
            </w:r>
          </w:p>
        </w:tc>
      </w:tr>
      <w:tr w:rsidR="0047729B" w:rsidRPr="00271EDA" w:rsidTr="00194DF6">
        <w:trPr>
          <w:cantSplit/>
          <w:trHeight w:val="329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</w:tr>
      <w:tr w:rsidR="0047729B" w:rsidRPr="00271EDA" w:rsidTr="00194DF6">
        <w:trPr>
          <w:cantSplit/>
          <w:trHeight w:val="287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BFBFBF" w:themeFill="background1" w:themeFillShade="BF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47729B" w:rsidRPr="00271EDA" w:rsidRDefault="0047729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47729B" w:rsidRPr="00271EDA" w:rsidRDefault="0047729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47729B" w:rsidRPr="00271EDA" w:rsidRDefault="0047729B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47729B" w:rsidRPr="00271EDA" w:rsidTr="00194DF6">
        <w:trPr>
          <w:cantSplit/>
          <w:trHeight w:val="284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47729B" w:rsidRPr="00271EDA" w:rsidRDefault="00F50F3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557" style="position:absolute;left:0;text-align:left;margin-left:53.7pt;margin-top:2.9pt;width:7.9pt;height:8.65pt;z-index:25466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47729B" w:rsidRPr="00271EDA" w:rsidTr="00194DF6">
        <w:trPr>
          <w:cantSplit/>
          <w:trHeight w:val="284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47729B" w:rsidRPr="00271EDA" w:rsidRDefault="00F50F3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558" style="position:absolute;left:0;text-align:left;margin-left:53.8pt;margin-top:3.5pt;width:7.9pt;height:8.65pt;z-index:25466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47729B" w:rsidRPr="00271EDA" w:rsidTr="00194DF6">
        <w:trPr>
          <w:cantSplit/>
          <w:trHeight w:val="284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47729B" w:rsidRPr="00271EDA" w:rsidRDefault="00F50F39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559" style="position:absolute;left:0;text-align:left;margin-left:53.85pt;margin-top:3.7pt;width:7.9pt;height:8.65pt;z-index:25466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47729B" w:rsidRPr="00271EDA" w:rsidTr="00194DF6">
        <w:trPr>
          <w:cantSplit/>
          <w:trHeight w:val="201"/>
        </w:trPr>
        <w:tc>
          <w:tcPr>
            <w:tcW w:w="1240" w:type="dxa"/>
            <w:gridSpan w:val="2"/>
            <w:vMerge w:val="restart"/>
            <w:textDirection w:val="tbRl"/>
          </w:tcPr>
          <w:p w:rsidR="0047729B" w:rsidRPr="004D34E4" w:rsidRDefault="0047729B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303" w:type="dxa"/>
            <w:gridSpan w:val="34"/>
          </w:tcPr>
          <w:p w:rsidR="0047729B" w:rsidRPr="00271EDA" w:rsidRDefault="0047729B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47729B" w:rsidRPr="00271EDA" w:rsidTr="00194DF6">
        <w:trPr>
          <w:cantSplit/>
          <w:trHeight w:val="200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303" w:type="dxa"/>
            <w:gridSpan w:val="34"/>
          </w:tcPr>
          <w:p w:rsidR="0047729B" w:rsidRPr="00271EDA" w:rsidRDefault="0047729B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--------</w:t>
            </w:r>
          </w:p>
        </w:tc>
      </w:tr>
      <w:tr w:rsidR="0047729B" w:rsidRPr="00271EDA" w:rsidTr="00194DF6">
        <w:trPr>
          <w:cantSplit/>
          <w:trHeight w:val="200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19" w:type="dxa"/>
            <w:gridSpan w:val="15"/>
          </w:tcPr>
          <w:p w:rsidR="0047729B" w:rsidRDefault="0047729B" w:rsidP="00D01D7F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47729B" w:rsidRDefault="0047729B" w:rsidP="00AC7E1E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سامانه جامع انتخابات:</w:t>
            </w:r>
          </w:p>
          <w:p w:rsidR="0047729B" w:rsidRDefault="0047729B" w:rsidP="00AC7E1E">
            <w:pPr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اين سامانه درايام انتخابات در دسترس كاربران قرار مي گيرد. </w:t>
            </w:r>
          </w:p>
        </w:tc>
      </w:tr>
      <w:tr w:rsidR="0047729B" w:rsidRPr="00271EDA" w:rsidTr="00194DF6">
        <w:trPr>
          <w:cantSplit/>
          <w:trHeight w:val="60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47729B" w:rsidRPr="00271EDA" w:rsidRDefault="0047729B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5"/>
            <w:shd w:val="clear" w:color="auto" w:fill="D9D9D9" w:themeFill="background1" w:themeFillShade="D9"/>
          </w:tcPr>
          <w:p w:rsidR="0047729B" w:rsidRPr="00271EDA" w:rsidRDefault="0047729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47729B" w:rsidRPr="00271EDA" w:rsidRDefault="0047729B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47729B" w:rsidRPr="00271EDA" w:rsidTr="00194DF6">
        <w:trPr>
          <w:cantSplit/>
          <w:trHeight w:val="288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textDirection w:val="tbRl"/>
            <w:vAlign w:val="center"/>
          </w:tcPr>
          <w:p w:rsidR="0047729B" w:rsidRPr="00271EDA" w:rsidRDefault="0047729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7729B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39" style="position:absolute;left:0;text-align:left;margin-left:53.55pt;margin-top:3.45pt;width:7.9pt;height:8.65pt;z-index:254643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7729B" w:rsidRPr="00271EDA" w:rsidRDefault="0047729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47729B" w:rsidRDefault="00F50F39" w:rsidP="00ED542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543" style="position:absolute;left:0;text-align:left;margin-left:170.8pt;margin-top:3.9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41" style="position:absolute;left:0;text-align:left;margin-left:291.6pt;margin-top:3.4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7729B" w:rsidRPr="00271EDA" w:rsidRDefault="00F50F39" w:rsidP="00ED542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544" style="position:absolute;left:0;text-align:left;margin-left:170.9pt;margin-top:3.85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42" style="position:absolute;left:0;text-align:left;margin-left:292.3pt;margin-top:3.55pt;width:7.9pt;height:8.65pt;z-index:25464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47729B" w:rsidRDefault="00F50F3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546" style="position:absolute;left:0;text-align:left;margin-left:170.95pt;margin-top:3.1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540" style="position:absolute;left:0;text-align:left;margin-left:292.7pt;margin-top:2.75pt;width:7.9pt;height:8.65pt;z-index:25464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 w:rsidR="00B86B50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پيام کوتاه</w:t>
            </w:r>
          </w:p>
          <w:p w:rsidR="0047729B" w:rsidRPr="00271EDA" w:rsidRDefault="00F50F39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545" style="position:absolute;left:0;text-align:left;margin-left:292.8pt;margin-top:5.25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47729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47729B" w:rsidRPr="00271EDA" w:rsidTr="00194DF6">
        <w:trPr>
          <w:cantSplit/>
          <w:trHeight w:val="1153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729B" w:rsidRDefault="0047729B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47729B" w:rsidRPr="00271EDA" w:rsidRDefault="00F50F39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586" style="position:absolute;left:0;text-align:left;margin-left:52.5pt;margin-top:2.5pt;width:7.9pt;height:8.65pt;z-index:254691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47729B" w:rsidRPr="00271EDA" w:rsidRDefault="0047729B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47729B" w:rsidRDefault="00F50F39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587" style="position:absolute;left:0;text-align:left;margin-left:120.15pt;margin-top:4.8pt;width:7.9pt;height:8.65pt;z-index:254692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588" style="position:absolute;left:0;text-align:left;margin-left:120.25pt;margin-top:21.25pt;width:7.9pt;height:8.65pt;z-index:2546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589" style="position:absolute;left:0;text-align:left;margin-left:120.3pt;margin-top:37.45pt;width:7.9pt;height:8.65pt;z-index:25469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7729B" w:rsidRDefault="0047729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7729B" w:rsidRDefault="0047729B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نبود زیرساخت ارتباطی مناسب</w:t>
            </w:r>
          </w:p>
          <w:p w:rsidR="0047729B" w:rsidRPr="00271EDA" w:rsidRDefault="00F50F39" w:rsidP="003A126D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590" style="position:absolute;left:0;text-align:left;margin-left:120.25pt;margin-top:1.65pt;width:7.9pt;height:8.65pt;z-index:2546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3A126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درمواردی حسب نوع انتخابات، افراد در فرآیندهای مختلف برای دریافت آگاهی مورد نیاز، </w:t>
            </w:r>
            <w:r w:rsidR="00C838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به مراکز مربوطه مراجعه حضوری </w:t>
            </w:r>
            <w:r w:rsidR="00AF5AF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</w:t>
            </w:r>
            <w:r w:rsidR="00C838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می نمایند. البته در مواردی مانند انتشار آگهی اسامی نامزدها در انتخابات ، بنابر قانون انتخابات ، این امر از طریق نصب آگهی به رای دهندگان اطلاع رسانی می گردد.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47729B" w:rsidRDefault="0047729B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7729B" w:rsidRDefault="00F50F3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591" style="position:absolute;left:0;text-align:left;margin-left:92.45pt;margin-top:3.95pt;width:7.9pt;height:8.65pt;z-index:25469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47729B" w:rsidRDefault="00F50F3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592" style="position:absolute;left:0;text-align:left;margin-left:92.5pt;margin-top:3.6pt;width:7.9pt;height:8.65pt;z-index:25469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47729B" w:rsidRPr="00271EDA" w:rsidRDefault="00F50F39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593" style="position:absolute;left:0;text-align:left;margin-left:92.4pt;margin-top:1.2pt;width:7.9pt;height:8.65pt;z-index:25469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47729B" w:rsidRPr="00271EDA" w:rsidTr="00194DF6">
        <w:trPr>
          <w:cantSplit/>
          <w:trHeight w:val="1134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textDirection w:val="tbRl"/>
            <w:vAlign w:val="center"/>
          </w:tcPr>
          <w:p w:rsidR="0047729B" w:rsidRPr="00271EDA" w:rsidRDefault="0047729B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7729B" w:rsidRDefault="00F50F39" w:rsidP="00E821B9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47" style="position:absolute;left:0;text-align:left;margin-left:53.1pt;margin-top:3.4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7729B" w:rsidRPr="00271EDA" w:rsidRDefault="0047729B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47729B" w:rsidRDefault="00F50F39" w:rsidP="00A5555F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553" style="position:absolute;left:0;text-align:left;margin-left:170.8pt;margin-top:3.9pt;width:7.9pt;height:8.65pt;z-index:25465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51" style="position:absolute;left:0;text-align:left;margin-left:291.6pt;margin-top:3.45pt;width:7.9pt;height:8.65pt;z-index:254655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7729B" w:rsidRPr="00271EDA" w:rsidRDefault="00F50F39" w:rsidP="00B3485B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52" style="position:absolute;left:0;text-align:left;margin-left:291.6pt;margin-top:3.55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554" style="position:absolute;left:0;text-align:left;margin-left:170.9pt;margin-top:3.85pt;width:7.9pt;height:8.65pt;z-index:25465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47729B" w:rsidRDefault="00F50F39" w:rsidP="00B3485B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50" style="position:absolute;left:0;text-align:left;margin-left:292pt;margin-top:2.75pt;width:7.9pt;height:8.65pt;z-index:2546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555" style="position:absolute;left:0;text-align:left;margin-left:170.95pt;margin-top:3.1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47729B" w:rsidRPr="00271EDA" w:rsidRDefault="00F50F39" w:rsidP="00EB3B37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548" style="position:absolute;left:0;text-align:left;margin-left:292.3pt;margin-top:3.2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  <w:r w:rsidR="00AF5AF4">
              <w:rPr>
                <w:rFonts w:cs="B Mitra" w:hint="cs"/>
                <w:sz w:val="24"/>
                <w:szCs w:val="24"/>
                <w:rtl/>
              </w:rPr>
              <w:t xml:space="preserve">(درانتخابات </w:t>
            </w:r>
            <w:r w:rsidR="00EB3B37">
              <w:rPr>
                <w:rFonts w:cs="B Mitra" w:hint="cs"/>
                <w:sz w:val="24"/>
                <w:szCs w:val="24"/>
                <w:rtl/>
              </w:rPr>
              <w:t>شوراهای اسلامی شهر و روستا، برای نخستین بار امکان پیش ثب</w:t>
            </w:r>
            <w:r w:rsidR="00194DF6">
              <w:rPr>
                <w:rFonts w:cs="B Mitra" w:hint="cs"/>
                <w:sz w:val="24"/>
                <w:szCs w:val="24"/>
                <w:rtl/>
              </w:rPr>
              <w:t>ت</w:t>
            </w:r>
            <w:r w:rsidR="00EB3B37">
              <w:rPr>
                <w:rFonts w:cs="B Mitra" w:hint="cs"/>
                <w:sz w:val="24"/>
                <w:szCs w:val="24"/>
                <w:rtl/>
              </w:rPr>
              <w:t xml:space="preserve"> نام داوطلبین در دفاتر پیشخوان در نظرگرفته شد.توجه به این نکته ضروری است که استفاده یا عدم استفاده از امکانات دفاتر پیشخوان متناسب با نوع انتخابات و قوانین مربوطه می باشد)</w:t>
            </w:r>
          </w:p>
          <w:p w:rsidR="0047729B" w:rsidRPr="00102E20" w:rsidRDefault="0047729B" w:rsidP="00CF7AD5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102E2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  <w:r w:rsidR="00375B5C" w:rsidRPr="00102E2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F155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به منظور انجام اين امر ، </w:t>
            </w:r>
            <w:r w:rsidR="00462B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مكاتبات لازم از سوي معاون سياسي وزارت كشور با فرمانداران و بخشداران</w:t>
            </w:r>
            <w:r w:rsidR="000F155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صورت پذيرفته</w:t>
            </w:r>
            <w:r w:rsidR="00462B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و </w:t>
            </w:r>
            <w:r w:rsidR="00CF7AD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   </w:t>
            </w:r>
            <w:r w:rsidR="000F155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هماهنگي هاي مورد نياز با</w:t>
            </w:r>
            <w:r w:rsidR="00462B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معاونين سياسي و معاونين توسعه مديريت و منابع انساني استانداريها كه روساي كارگروههاي استاني دفاتر پيشخوان دولت مي باشند</w:t>
            </w:r>
            <w:r w:rsidR="000F155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به عمل مي آيد.</w:t>
            </w:r>
            <w:r w:rsidR="00462B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همچنين هماهنگي هاي لازم با كانون دفاتر پيشخوان دولت به عمل آمده تا فرآيند مربوطه در دفاتر پيشخوان دولت و دفاتر </w:t>
            </w:r>
            <w:r w:rsidR="00462BF2">
              <w:rPr>
                <w:rFonts w:ascii="Times New Roman" w:hAnsi="Times New Roman" w:cs="B Mitra"/>
                <w:noProof/>
                <w:sz w:val="24"/>
                <w:szCs w:val="24"/>
              </w:rPr>
              <w:t>ICT</w:t>
            </w:r>
            <w:r w:rsidR="00462BF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روستايي صورت پذيرد.</w:t>
            </w:r>
          </w:p>
          <w:p w:rsidR="0047729B" w:rsidRPr="00271EDA" w:rsidRDefault="00F50F3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50F39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549" style="position:absolute;left:0;text-align:left;margin-left:292.65pt;margin-top:2.2pt;width:7.9pt;height:8.65pt;z-index:25465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47729B" w:rsidRPr="00271EDA" w:rsidRDefault="00F50F39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556" style="position:absolute;left:0;text-align:left;margin-left:292.8pt;margin-top:5.25pt;width:7.9pt;height:8.65pt;z-index:25466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47729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47729B" w:rsidRPr="00271EDA" w:rsidTr="00194DF6">
        <w:trPr>
          <w:cantSplit/>
          <w:trHeight w:val="1039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47729B" w:rsidRPr="00271EDA" w:rsidRDefault="00F50F3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610" style="position:absolute;left:0;text-align:left;margin-left:52.5pt;margin-top:2.5pt;width:7.9pt;height:8.65pt;z-index:254715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47729B" w:rsidRPr="00271EDA" w:rsidRDefault="0047729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611" style="position:absolute;left:0;text-align:left;margin-left:118.85pt;margin-top:4.8pt;width:7.9pt;height:8.65pt;z-index:25471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612" style="position:absolute;left:0;text-align:left;margin-left:118.95pt;margin-top:4.65pt;width:7.9pt;height:8.65pt;z-index:25471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613" style="position:absolute;left:0;text-align:left;margin-left:119pt;margin-top:20.7pt;width:7.9pt;height:8.65pt;z-index:25471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7729B" w:rsidRDefault="0047729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47729B" w:rsidRPr="00271EDA" w:rsidRDefault="00F50F39" w:rsidP="009126A0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614" style="position:absolute;left:0;text-align:left;margin-left:118.9pt;margin-top:1.65pt;width:7.9pt;height:8.65pt;z-index:25472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9126A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موانع قانوني نيز از ديگر مواردي است كه در برخي فرآيندها ، اتوماسيون كامل را با دشواري مواجه مي نمايد و نيازمند صراحت قانون در خصوص اين موارد مي باشيم.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47729B" w:rsidRDefault="0047729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47" style="position:absolute;left:0;text-align:left;margin-left:95.35pt;margin-top:6.25pt;width:7.9pt;height:8.65pt;z-index:2547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48" style="position:absolute;left:0;text-align:left;margin-left:95.4pt;margin-top:4.95pt;width:7.9pt;height:8.65pt;z-index:25475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47729B" w:rsidRPr="00271EDA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49" style="position:absolute;left:0;text-align:left;margin-left:95.3pt;margin-top:3.6pt;width:7.9pt;height:8.65pt;z-index:25475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47729B" w:rsidRPr="00271EDA" w:rsidTr="00194DF6">
        <w:trPr>
          <w:cantSplit/>
          <w:trHeight w:val="697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textDirection w:val="tbRl"/>
            <w:vAlign w:val="center"/>
          </w:tcPr>
          <w:p w:rsidR="0047729B" w:rsidRDefault="0047729B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47729B" w:rsidRPr="00271EDA" w:rsidRDefault="0047729B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7729B" w:rsidRDefault="00F50F39" w:rsidP="00385041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4" style="position:absolute;left:0;text-align:left;margin-left:53.1pt;margin-top:3.45pt;width:7.9pt;height:8.65pt;z-index:254699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47729B" w:rsidRDefault="00F50F39" w:rsidP="00E52A1B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09" style="position:absolute;left:0;text-align:left;margin-left:167.25pt;margin-top:3.7pt;width:7.9pt;height:8.65pt;z-index:254714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 fillcolor="black [3213]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07" style="position:absolute;left:0;text-align:left;margin-left:291.6pt;margin-top:3.45pt;width:7.9pt;height:8.65pt;z-index:25471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</w:t>
            </w:r>
            <w:r w:rsidR="00E52A1B">
              <w:rPr>
                <w:rFonts w:cs="B Mitra" w:hint="cs"/>
                <w:sz w:val="24"/>
                <w:szCs w:val="24"/>
                <w:rtl/>
              </w:rPr>
              <w:t>سامانه جامع انتخابات</w:t>
            </w:r>
            <w:r w:rsidR="0047729B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47729B" w:rsidRPr="00325BD7" w:rsidRDefault="00F50F39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606" style="position:absolute;left:0;text-align:left;margin-left:167.3pt;margin-top:3.6pt;width:7.9pt;height:8.65pt;z-index:25471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08" style="position:absolute;left:0;text-align:left;margin-left:292.3pt;margin-top:3.6pt;width:7.9pt;height:8.65pt;z-index:25471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47729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47729B" w:rsidRPr="00271EDA" w:rsidTr="00194DF6">
        <w:trPr>
          <w:cantSplit/>
          <w:trHeight w:val="1056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47729B" w:rsidRPr="00271EDA" w:rsidRDefault="00F50F3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595" style="position:absolute;left:0;text-align:left;margin-left:52.5pt;margin-top:2.5pt;width:7.9pt;height:8.65pt;z-index:25470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47729B" w:rsidRPr="00271EDA" w:rsidRDefault="0047729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ذكرضرورت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47729B" w:rsidRPr="00271EDA" w:rsidRDefault="0047729B" w:rsidP="007627CB">
            <w:pPr>
              <w:spacing w:before="240" w:after="240"/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همان گونه كه ذكر گرديد ، برگزاري انتخابات داراي فرآيندهاي پيش از اخذ راي ، روز اخذ راي و پس از اخذ راي مي باشد. در اين راستا ،</w:t>
            </w:r>
            <w:r w:rsidR="00335B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اگرچه با به کارگیری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جامع انتخابات ، فرآيندهاي برگزاري انتخابات مكانيزه گرديده است ، با اين وجود توجه به اين نكته ضروري است كه در مواردي نظير برخي از انواع استعلام</w:t>
            </w:r>
            <w:r w:rsidR="00335B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، نيازمند صرف زمان بيشتر جهت مكانيزاسيون كامل فرآيندها مي باشيم.</w:t>
            </w:r>
            <w:r w:rsidR="00F57A7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همچنین فرآیندهایی نظیر اخذ رای و شمارش آرا </w:t>
            </w:r>
            <w:r w:rsidR="00B74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در برخی از انواع انتخابات </w:t>
            </w:r>
            <w:r w:rsidR="00F57A7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به صورت الکترونیک در کشور برگزار گردیده اما کماکان نیازمند فراهم ساختن الزامات قانونی و بودجه مورد نیاز جهت برگزاری انتخابات الکترونیک </w:t>
            </w:r>
            <w:r w:rsidR="005A561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خواهيم بود</w:t>
            </w:r>
            <w:r w:rsidR="00F57A77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.</w:t>
            </w:r>
          </w:p>
        </w:tc>
      </w:tr>
      <w:tr w:rsidR="0047729B" w:rsidRPr="00271EDA" w:rsidTr="00194DF6">
        <w:trPr>
          <w:cantSplit/>
          <w:trHeight w:val="1134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 w:val="restart"/>
            <w:textDirection w:val="tbRl"/>
            <w:vAlign w:val="center"/>
          </w:tcPr>
          <w:p w:rsidR="0047729B" w:rsidRPr="00271EDA" w:rsidRDefault="0047729B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47729B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6" style="position:absolute;left:0;text-align:left;margin-left:53.7pt;margin-top:3.45pt;width:7.9pt;height:8.65pt;z-index:25470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47729B" w:rsidRPr="00271EDA" w:rsidRDefault="0047729B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47729B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602" style="position:absolute;left:0;text-align:left;margin-left:170.8pt;margin-top:3.9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00" style="position:absolute;left:0;text-align:left;margin-left:291.6pt;margin-top:3.45pt;width:7.9pt;height:8.65pt;z-index:254705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47729B" w:rsidRPr="00271EDA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601" style="position:absolute;left:0;text-align:left;margin-left:291.6pt;margin-top:3.55pt;width:7.9pt;height:8.65pt;z-index:25470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603" style="position:absolute;left:0;text-align:left;margin-left:170.9pt;margin-top:3.85pt;width:7.9pt;height:8.65pt;z-index:25470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47729B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9" style="position:absolute;left:0;text-align:left;margin-left:292pt;margin-top:2.75pt;width:7.9pt;height:8.65pt;z-index:25470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604" style="position:absolute;left:0;text-align:left;margin-left:170.95pt;margin-top:3.1pt;width:7.9pt;height:8.65pt;z-index:25470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47729B" w:rsidRPr="00271EDA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597" style="position:absolute;left:0;text-align:left;margin-left:292.3pt;margin-top:3.2pt;width:7.9pt;height:8.65pt;z-index:25470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47729B" w:rsidRDefault="0047729B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47729B" w:rsidRPr="00271EDA" w:rsidRDefault="00F50F3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50F39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598" style="position:absolute;left:0;text-align:left;margin-left:292.65pt;margin-top:2.2pt;width:7.9pt;height:8.65pt;z-index:25470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47729B" w:rsidRPr="00271EDA" w:rsidRDefault="00F50F3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50F39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605" style="position:absolute;left:0;text-align:left;margin-left:292.8pt;margin-top:5.25pt;width:7.9pt;height:8.65pt;z-index:25471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47729B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47729B" w:rsidRPr="00271EDA" w:rsidTr="007627CB">
        <w:trPr>
          <w:cantSplit/>
          <w:trHeight w:val="2425"/>
        </w:trPr>
        <w:tc>
          <w:tcPr>
            <w:tcW w:w="1240" w:type="dxa"/>
            <w:gridSpan w:val="2"/>
            <w:vMerge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</w:tcPr>
          <w:p w:rsidR="0047729B" w:rsidRPr="00271EDA" w:rsidRDefault="0047729B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47729B" w:rsidRPr="00271EDA" w:rsidRDefault="00F50F39" w:rsidP="00325BD7">
            <w:pPr>
              <w:rPr>
                <w:rFonts w:cs="B Mitra"/>
                <w:sz w:val="24"/>
                <w:szCs w:val="24"/>
                <w:rtl/>
              </w:rPr>
            </w:pPr>
            <w:r w:rsidRPr="00F50F39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627" style="position:absolute;left:0;text-align:left;margin-left:52.5pt;margin-top:2.5pt;width:7.9pt;height:8.65pt;z-index:2547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47729B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47729B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47729B" w:rsidRPr="00271EDA" w:rsidRDefault="0047729B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628" style="position:absolute;left:0;text-align:left;margin-left:118.85pt;margin-top:4.8pt;width:7.9pt;height:8.65pt;z-index:254734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629" style="position:absolute;left:0;text-align:left;margin-left:118.95pt;margin-top:4.65pt;width:7.9pt;height:8.65pt;z-index:2547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630" style="position:absolute;left:0;text-align:left;margin-left:119pt;margin-top:20.7pt;width:7.9pt;height:8.65pt;z-index:25473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47729B" w:rsidRDefault="0047729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47729B" w:rsidRPr="00271EDA" w:rsidRDefault="00F50F39" w:rsidP="0025611B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631" style="position:absolute;left:0;text-align:left;margin-left:118.9pt;margin-top:1.65pt;width:7.9pt;height:8.65pt;z-index:25473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25611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از فرآیندهای مربوطه       می توان به رسیدگی به شکایات پس از اخذ رای اشاره نمود.</w:t>
            </w:r>
            <w:r w:rsidR="00907CB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الزامات قانونی مربوطه نیز نیازمند دقت نظر بیشتر می باشد.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47729B" w:rsidRDefault="0047729B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632" style="position:absolute;left:0;text-align:left;margin-left:94.3pt;margin-top:3.95pt;width:7.9pt;height:8.65pt;z-index:254738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47729B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633" style="position:absolute;left:0;text-align:left;margin-left:94.35pt;margin-top:3.6pt;width:7.9pt;height:8.65pt;z-index:25473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47729B" w:rsidRPr="00271EDA" w:rsidRDefault="00F50F39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634" style="position:absolute;left:0;text-align:left;margin-left:94.1pt;margin-top:1.2pt;width:7.9pt;height:8.65pt;z-index:2547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 fillcolor="black [3213]"/>
              </w:pict>
            </w:r>
            <w:r w:rsidR="0047729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47729B" w:rsidRPr="00271EDA" w:rsidTr="006F3149">
        <w:trPr>
          <w:cantSplit/>
          <w:trHeight w:val="273"/>
        </w:trPr>
        <w:tc>
          <w:tcPr>
            <w:tcW w:w="1240" w:type="dxa"/>
            <w:gridSpan w:val="2"/>
            <w:vMerge w:val="restart"/>
            <w:shd w:val="clear" w:color="auto" w:fill="D9D9D9" w:themeFill="background1" w:themeFillShade="D9"/>
            <w:textDirection w:val="tbRl"/>
          </w:tcPr>
          <w:p w:rsidR="0047729B" w:rsidRPr="00F732E5" w:rsidRDefault="0047729B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="0025611B"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4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7729B" w:rsidRPr="00271EDA" w:rsidRDefault="0047729B" w:rsidP="006F314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  <w:vAlign w:val="center"/>
          </w:tcPr>
          <w:p w:rsidR="0047729B" w:rsidRPr="00271EDA" w:rsidRDefault="0047729B" w:rsidP="006F314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47729B" w:rsidRPr="00271EDA" w:rsidRDefault="0047729B" w:rsidP="006F314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7729B" w:rsidRPr="00271EDA" w:rsidRDefault="0047729B" w:rsidP="006F314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47729B" w:rsidRPr="00271EDA" w:rsidRDefault="0047729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47729B" w:rsidRPr="00271EDA" w:rsidRDefault="0047729B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47729B" w:rsidRPr="00271EDA" w:rsidTr="00194DF6">
        <w:trPr>
          <w:cantSplit/>
          <w:trHeight w:val="916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47729B" w:rsidRPr="00271EDA" w:rsidRDefault="0047729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47729B" w:rsidRPr="00271EDA" w:rsidRDefault="0047729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47729B" w:rsidRPr="00271EDA" w:rsidRDefault="0047729B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47729B" w:rsidRPr="00271EDA" w:rsidTr="00194DF6">
        <w:trPr>
          <w:cantSplit/>
          <w:trHeight w:val="267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47729B" w:rsidRPr="00271EDA" w:rsidRDefault="006F3149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----------</w:t>
            </w: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15" style="position:absolute;left:0;text-align:left;margin-left:16.35pt;margin-top:4.75pt;width:7.9pt;height:8.65pt;z-index:254721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6" style="position:absolute;left:0;text-align:left;margin-left:15.9pt;margin-top:4.85pt;width:7.9pt;height:8.65pt;z-index:254722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7" style="position:absolute;left:0;text-align:left;margin-left:11.55pt;margin-top:5.65pt;width:7.9pt;height:8.65pt;z-index:254723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47729B" w:rsidRPr="00271EDA" w:rsidTr="00194DF6">
        <w:trPr>
          <w:cantSplit/>
          <w:trHeight w:val="201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18" style="position:absolute;left:0;text-align:left;margin-left:16.35pt;margin-top:4.1pt;width:7.9pt;height:8.65pt;z-index:254724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19" style="position:absolute;left:0;text-align:left;margin-left:15.9pt;margin-top:4.2pt;width:7.9pt;height:8.65pt;z-index:254725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0" style="position:absolute;left:0;text-align:left;margin-left:11.65pt;margin-top:4.7pt;width:7.9pt;height:8.65pt;z-index:254726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47729B" w:rsidRPr="00271EDA" w:rsidTr="00194DF6">
        <w:trPr>
          <w:cantSplit/>
          <w:trHeight w:val="134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21" style="position:absolute;left:0;text-align:left;margin-left:16.45pt;margin-top:4.2pt;width:7.9pt;height:8.65pt;z-index:2547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2" style="position:absolute;left:0;text-align:left;margin-left:16pt;margin-top:4.3pt;width:7.9pt;height:8.65pt;z-index:254728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47729B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3" style="position:absolute;left:0;text-align:left;margin-left:11.65pt;margin-top:5.1pt;width:7.9pt;height:8.65pt;z-index:254729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47729B" w:rsidRPr="00271EDA" w:rsidTr="00194DF6">
        <w:trPr>
          <w:cantSplit/>
          <w:trHeight w:val="134"/>
        </w:trPr>
        <w:tc>
          <w:tcPr>
            <w:tcW w:w="1240" w:type="dxa"/>
            <w:gridSpan w:val="2"/>
            <w:vMerge/>
            <w:shd w:val="clear" w:color="auto" w:fill="D9D9D9" w:themeFill="background1" w:themeFillShade="D9"/>
            <w:textDirection w:val="tbRl"/>
          </w:tcPr>
          <w:p w:rsidR="0047729B" w:rsidRPr="004F1596" w:rsidRDefault="0047729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47729B" w:rsidRPr="00271EDA" w:rsidRDefault="0047729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47729B" w:rsidRPr="00271EDA" w:rsidRDefault="00F50F3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624" style="position:absolute;left:0;text-align:left;margin-left:16.45pt;margin-top:4.2pt;width:7.9pt;height:8.65pt;z-index:254730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47729B" w:rsidRPr="00271EDA" w:rsidRDefault="00F50F3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5" style="position:absolute;left:0;text-align:left;margin-left:16pt;margin-top:4.3pt;width:7.9pt;height:8.65pt;z-index:254731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47729B" w:rsidRPr="00271EDA" w:rsidRDefault="00F50F3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26" style="position:absolute;left:0;text-align:left;margin-left:11.65pt;margin-top:5.1pt;width:7.9pt;height:8.65pt;z-index:254732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74924" w:rsidRPr="00271EDA" w:rsidTr="00907CBA">
        <w:trPr>
          <w:cantSplit/>
          <w:trHeight w:val="215"/>
        </w:trPr>
        <w:tc>
          <w:tcPr>
            <w:tcW w:w="1240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174924" w:rsidRPr="004F1596" w:rsidRDefault="00174924" w:rsidP="006F314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</w:t>
            </w:r>
            <w:r w:rsidR="006F3149">
              <w:rPr>
                <w:rFonts w:cs="B Mitra" w:hint="cs"/>
                <w:sz w:val="24"/>
                <w:szCs w:val="24"/>
                <w:rtl/>
              </w:rPr>
              <w:t>تگ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اههای دیگر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924" w:rsidRPr="00271EDA" w:rsidRDefault="00174924" w:rsidP="00635FB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174924" w:rsidRPr="00271EDA" w:rsidRDefault="00174924" w:rsidP="00635FB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174924" w:rsidRPr="00271EDA" w:rsidRDefault="00174924" w:rsidP="00635FB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74924" w:rsidRPr="00271EDA" w:rsidRDefault="00174924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74924" w:rsidRPr="00271EDA" w:rsidRDefault="0017492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74924" w:rsidRPr="00271EDA" w:rsidRDefault="00174924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74924" w:rsidRPr="00271EDA" w:rsidTr="00907CBA">
        <w:trPr>
          <w:cantSplit/>
          <w:trHeight w:val="852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174924" w:rsidRPr="004F1596" w:rsidRDefault="0017492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4924" w:rsidRPr="00271EDA" w:rsidRDefault="0017492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174924" w:rsidRPr="00271EDA" w:rsidRDefault="0017492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174924" w:rsidRPr="00271EDA" w:rsidRDefault="0017492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74924" w:rsidRPr="00271EDA" w:rsidRDefault="0017492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74924" w:rsidRPr="00271EDA" w:rsidRDefault="0017492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74924" w:rsidRPr="00271EDA" w:rsidRDefault="0017492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74924" w:rsidRPr="00271EDA" w:rsidRDefault="0017492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74924" w:rsidRPr="00271EDA" w:rsidRDefault="00174924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74924" w:rsidRPr="00271EDA" w:rsidTr="00907CBA">
        <w:trPr>
          <w:cantSplit/>
          <w:trHeight w:val="343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174924" w:rsidRPr="004F1596" w:rsidRDefault="0017492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F3149" w:rsidRDefault="006F3149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علوم</w:t>
            </w:r>
          </w:p>
          <w:p w:rsidR="00174924" w:rsidRPr="00271EDA" w:rsidRDefault="006F3149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="00174924">
              <w:rPr>
                <w:rFonts w:cs="B Mitra" w:hint="cs"/>
                <w:sz w:val="24"/>
                <w:szCs w:val="24"/>
                <w:rtl/>
              </w:rPr>
              <w:t>استعلام مدارک تحصیلی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74924" w:rsidRPr="00271EDA" w:rsidRDefault="002C09F9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115C4C" w:rsidRPr="00271EDA" w:rsidRDefault="002C09F9" w:rsidP="00907CBA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استعلام مدارك تحصيلي داوطل</w:t>
            </w:r>
            <w:r w:rsidR="00907CBA">
              <w:rPr>
                <w:rFonts w:cs="B Mitra" w:hint="cs"/>
                <w:sz w:val="24"/>
                <w:szCs w:val="24"/>
                <w:rtl/>
              </w:rPr>
              <w:t>ب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74924" w:rsidRPr="00271EDA" w:rsidRDefault="002C09F9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74924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1" style="position:absolute;left:0;text-align:left;margin-left:6.5pt;margin-top:10.25pt;width:7.9pt;height:8.65pt;z-index:254757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 fillcolor="white [3212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74924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2" style="position:absolute;left:0;text-align:left;margin-left:6.35pt;margin-top:9.75pt;width:7.9pt;height:8.65pt;z-index:254758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 fillcolor="black [3213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74924" w:rsidRPr="0008021D" w:rsidRDefault="00F50F39" w:rsidP="0008021D">
            <w:pPr>
              <w:rPr>
                <w:rFonts w:cs="B Mitra"/>
                <w:rtl/>
              </w:rPr>
            </w:pPr>
            <w:r w:rsidRPr="00F50F39">
              <w:rPr>
                <w:rFonts w:ascii="Times New Roman" w:hAnsi="Times New Roman" w:cs="B Mitra"/>
                <w:noProof/>
                <w:rtl/>
              </w:rPr>
              <w:pict>
                <v:rect id="_x0000_s1655" style="position:absolute;left:0;text-align:left;margin-left:89.95pt;margin-top:1.55pt;width:7.9pt;height:8.65pt;z-index:254761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74924" w:rsidRPr="00271EDA" w:rsidRDefault="00F50F39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rtl/>
              </w:rPr>
              <w:pict>
                <v:rect id="Rectangle 139" o:spid="_x0000_s1656" style="position:absolute;left:0;text-align:left;margin-left:89.65pt;margin-top:1.4pt;width:7.85pt;height:8.65pt;z-index:254763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74924" w:rsidRPr="00271EDA" w:rsidTr="00907CBA">
        <w:trPr>
          <w:cantSplit/>
          <w:trHeight w:val="135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174924" w:rsidRPr="004F1596" w:rsidRDefault="0017492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174924" w:rsidRDefault="00174924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استعلام هویت</w:t>
            </w:r>
          </w:p>
          <w:p w:rsidR="00174924" w:rsidRPr="00271EDA" w:rsidRDefault="00174924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(ثبت احوال)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74924" w:rsidRPr="00271EDA" w:rsidRDefault="008101A6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2126" w:type="dxa"/>
            <w:gridSpan w:val="10"/>
            <w:shd w:val="clear" w:color="auto" w:fill="auto"/>
          </w:tcPr>
          <w:p w:rsidR="006C7291" w:rsidRPr="00271EDA" w:rsidRDefault="006C7291" w:rsidP="00AF5D8E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روز اخذ راي امكان استعلام آن لاين و آفلاين لحاظ گرديده </w:t>
            </w:r>
            <w:r w:rsidR="00AF5D8E">
              <w:rPr>
                <w:rFonts w:cs="B Mitra" w:hint="cs"/>
                <w:sz w:val="24"/>
                <w:szCs w:val="24"/>
                <w:rtl/>
              </w:rPr>
              <w:t>است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74924" w:rsidRPr="00271EDA" w:rsidRDefault="002C09F9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74924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3" style="position:absolute;left:0;text-align:left;margin-left:6.5pt;margin-top:9.6pt;width:7.9pt;height:8.65pt;z-index:2547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74924" w:rsidRPr="00271EDA" w:rsidRDefault="00F50F39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4" style="position:absolute;left:0;text-align:left;margin-left:6.35pt;margin-top:8.45pt;width:7.9pt;height:8.65pt;z-index:254760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 fillcolor="black [3213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74924" w:rsidRPr="0008021D" w:rsidRDefault="00F50F39" w:rsidP="0008021D">
            <w:pPr>
              <w:rPr>
                <w:rFonts w:cs="B Mitra"/>
                <w:rtl/>
              </w:rPr>
            </w:pPr>
            <w:r w:rsidRPr="00F50F39">
              <w:rPr>
                <w:rFonts w:ascii="Times New Roman" w:hAnsi="Times New Roman" w:cs="B Mitra"/>
                <w:noProof/>
                <w:rtl/>
              </w:rPr>
              <w:pict>
                <v:rect id="_x0000_s1657" style="position:absolute;left:0;text-align:left;margin-left:89.95pt;margin-top:1.55pt;width:7.9pt;height:8.65pt;z-index:2547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74924" w:rsidRPr="00271EDA" w:rsidRDefault="00F50F39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rtl/>
              </w:rPr>
              <w:pict>
                <v:rect id="Rectangle 143" o:spid="_x0000_s1658" style="position:absolute;left:0;text-align:left;margin-left:89.65pt;margin-top:1.4pt;width:7.85pt;height:8.65pt;z-index:2547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174924" w:rsidRPr="00271EDA" w:rsidTr="00907CBA">
        <w:trPr>
          <w:cantSplit/>
          <w:trHeight w:val="772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174924" w:rsidRPr="004F1596" w:rsidRDefault="0017492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924" w:rsidRPr="00271EDA" w:rsidRDefault="00174924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نيروي انتظامي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74924" w:rsidRPr="00271EDA" w:rsidRDefault="00F6315A" w:rsidP="00F6315A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174924" w:rsidRPr="00271EDA" w:rsidRDefault="007835A8" w:rsidP="00A344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74924" w:rsidRPr="00271EDA" w:rsidRDefault="002C09F9" w:rsidP="0038504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74924" w:rsidRPr="00271EDA" w:rsidRDefault="00F50F3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59" style="position:absolute;left:0;text-align:left;margin-left:6.5pt;margin-top:9.6pt;width:7.9pt;height:8.65pt;z-index:2547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74924" w:rsidRPr="00271EDA" w:rsidRDefault="00F50F39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60" style="position:absolute;left:0;text-align:left;margin-left:6.35pt;margin-top:8.45pt;width:7.9pt;height:8.65pt;z-index:2547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74924" w:rsidRPr="0008021D" w:rsidRDefault="00F50F39" w:rsidP="00385041">
            <w:pPr>
              <w:rPr>
                <w:rFonts w:cs="B Mitra"/>
                <w:rtl/>
              </w:rPr>
            </w:pPr>
            <w:r w:rsidRPr="00F50F39">
              <w:rPr>
                <w:rFonts w:ascii="Times New Roman" w:hAnsi="Times New Roman" w:cs="B Mitra"/>
                <w:noProof/>
                <w:rtl/>
              </w:rPr>
              <w:pict>
                <v:rect id="_x0000_s1661" style="position:absolute;left:0;text-align:left;margin-left:89.95pt;margin-top:1.55pt;width:7.9pt;height:8.65pt;z-index:254768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74924" w:rsidRPr="00271EDA" w:rsidRDefault="00F50F39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rtl/>
              </w:rPr>
              <w:pict>
                <v:rect id="Rectangle 147" o:spid="_x0000_s1662" style="position:absolute;left:0;text-align:left;margin-left:89.65pt;margin-top:1.4pt;width:7.85pt;height:8.65pt;z-index:25476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174924">
              <w:rPr>
                <w:rFonts w:ascii="Tahoma" w:hAnsi="Tahoma" w:cs="B Mitra" w:hint="cs"/>
                <w:rtl/>
              </w:rPr>
              <w:t xml:space="preserve"> </w:t>
            </w:r>
            <w:r w:rsidR="0017492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96A5C" w:rsidRPr="00271EDA" w:rsidTr="00907CBA">
        <w:trPr>
          <w:cantSplit/>
          <w:trHeight w:val="418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296A5C" w:rsidRPr="004F1596" w:rsidRDefault="00296A5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A5C" w:rsidRDefault="00296A5C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قوه قضائيه 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6A5C" w:rsidRPr="00271EDA" w:rsidRDefault="00F6315A" w:rsidP="00F6315A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296A5C" w:rsidRPr="00271EDA" w:rsidRDefault="007835A8" w:rsidP="00A344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296A5C" w:rsidRPr="00271EDA" w:rsidRDefault="002C09F9" w:rsidP="0038504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296A5C" w:rsidRPr="00271EDA" w:rsidRDefault="00F50F39" w:rsidP="004F57E8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64" style="position:absolute;left:0;text-align:left;margin-left:6.5pt;margin-top:9.6pt;width:7.9pt;height:8.65pt;z-index:254771200;visibility:visible;mso-position-horizontal:absolut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 fillcolor="black [3213]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96A5C" w:rsidRPr="00271EDA" w:rsidRDefault="00F50F39" w:rsidP="004F57E8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65" style="position:absolute;left:0;text-align:left;margin-left:6.35pt;margin-top:8.45pt;width:7.9pt;height:8.65pt;z-index:254772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 fillcolor="black [3213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96A5C" w:rsidRPr="0008021D" w:rsidRDefault="00F50F39" w:rsidP="004F57E8">
            <w:pPr>
              <w:rPr>
                <w:rFonts w:cs="B Mitra"/>
                <w:rtl/>
              </w:rPr>
            </w:pPr>
            <w:r w:rsidRPr="00F50F39">
              <w:rPr>
                <w:rFonts w:ascii="Times New Roman" w:hAnsi="Times New Roman" w:cs="B Mitra"/>
                <w:noProof/>
                <w:rtl/>
              </w:rPr>
              <w:pict>
                <v:rect id="_x0000_s1666" style="position:absolute;left:0;text-align:left;margin-left:89.95pt;margin-top:1.55pt;width:7.9pt;height:8.65pt;z-index:254773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96A5C" w:rsidRPr="00271EDA" w:rsidRDefault="00F50F39" w:rsidP="004F57E8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rtl/>
              </w:rPr>
              <w:pict>
                <v:rect id="_x0000_s1667" style="position:absolute;left:0;text-align:left;margin-left:89.65pt;margin-top:1.4pt;width:7.85pt;height:8.65pt;z-index:254774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96A5C" w:rsidRPr="00271EDA" w:rsidTr="00907CBA">
        <w:trPr>
          <w:cantSplit/>
          <w:trHeight w:val="418"/>
        </w:trPr>
        <w:tc>
          <w:tcPr>
            <w:tcW w:w="1240" w:type="dxa"/>
            <w:gridSpan w:val="2"/>
            <w:vMerge/>
            <w:shd w:val="clear" w:color="auto" w:fill="auto"/>
            <w:textDirection w:val="tbRl"/>
          </w:tcPr>
          <w:p w:rsidR="00296A5C" w:rsidRPr="004F1596" w:rsidRDefault="00296A5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A5C" w:rsidRDefault="00296A5C" w:rsidP="006F3149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اطلاعات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96A5C" w:rsidRPr="00271EDA" w:rsidRDefault="00F6315A" w:rsidP="00F6315A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296A5C" w:rsidRPr="00271EDA" w:rsidRDefault="007835A8" w:rsidP="00A344CC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296A5C" w:rsidRPr="00271EDA" w:rsidRDefault="002C09F9" w:rsidP="0038504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296A5C" w:rsidRPr="00271EDA" w:rsidRDefault="00F50F39" w:rsidP="004F57E8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68" style="position:absolute;left:0;text-align:left;margin-left:6.65pt;margin-top:9.6pt;width:7.9pt;height:8.65pt;z-index:254775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96A5C" w:rsidRPr="00271EDA" w:rsidRDefault="00F50F39" w:rsidP="004F57E8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669" style="position:absolute;left:0;text-align:left;margin-left:6.35pt;margin-top:8.45pt;width:7.9pt;height:8.65pt;z-index:254776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black [3213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96A5C" w:rsidRPr="0008021D" w:rsidRDefault="00F50F39" w:rsidP="004F57E8">
            <w:pPr>
              <w:rPr>
                <w:rFonts w:cs="B Mitra"/>
                <w:rtl/>
              </w:rPr>
            </w:pPr>
            <w:r w:rsidRPr="00F50F39">
              <w:rPr>
                <w:rFonts w:ascii="Times New Roman" w:hAnsi="Times New Roman" w:cs="B Mitra"/>
                <w:noProof/>
                <w:rtl/>
              </w:rPr>
              <w:pict>
                <v:rect id="_x0000_s1670" style="position:absolute;left:0;text-align:left;margin-left:89.95pt;margin-top:1.55pt;width:7.9pt;height:8.65pt;z-index:254777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96A5C" w:rsidRPr="00271EDA" w:rsidRDefault="00F50F39" w:rsidP="004F57E8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F50F39">
              <w:rPr>
                <w:rFonts w:ascii="Tahoma" w:hAnsi="Tahoma" w:cs="B Mitra"/>
                <w:noProof/>
                <w:rtl/>
              </w:rPr>
              <w:pict>
                <v:rect id="_x0000_s1671" style="position:absolute;left:0;text-align:left;margin-left:89.65pt;margin-top:1.4pt;width:7.85pt;height:8.65pt;z-index:2547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96A5C">
              <w:rPr>
                <w:rFonts w:ascii="Tahoma" w:hAnsi="Tahoma" w:cs="B Mitra" w:hint="cs"/>
                <w:rtl/>
              </w:rPr>
              <w:t xml:space="preserve"> </w:t>
            </w:r>
            <w:r w:rsidR="00296A5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E32B31" w:rsidRPr="00271EDA" w:rsidTr="00174924">
        <w:trPr>
          <w:cantSplit/>
          <w:trHeight w:val="239"/>
        </w:trPr>
        <w:tc>
          <w:tcPr>
            <w:tcW w:w="407" w:type="dxa"/>
            <w:vMerge w:val="restart"/>
            <w:textDirection w:val="tbRl"/>
          </w:tcPr>
          <w:p w:rsidR="00E32B31" w:rsidRDefault="00E32B31" w:rsidP="0047729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E32B31" w:rsidRDefault="00E32B31" w:rsidP="0047729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32B31" w:rsidRDefault="00E32B31" w:rsidP="0047729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 w:val="restart"/>
            <w:textDirection w:val="tbRl"/>
          </w:tcPr>
          <w:p w:rsidR="00E32B31" w:rsidRDefault="00E32B31" w:rsidP="00E32B3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فرآیندهای قبل از اخذ رای</w:t>
            </w:r>
          </w:p>
          <w:p w:rsidR="00E32B31" w:rsidRDefault="00E32B31" w:rsidP="0047729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1-دستورشروع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اعلام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وصول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دستور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شروع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</w:t>
            </w:r>
          </w:p>
        </w:tc>
      </w:tr>
      <w:tr w:rsidR="00E32B31" w:rsidRPr="00271EDA" w:rsidTr="00194DF6">
        <w:trPr>
          <w:cantSplit/>
          <w:trHeight w:val="279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2-آگهي و ثبت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داوطلبان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3-تشکيل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هيات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اجرايي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4-رسيدگي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به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صلاحيت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داوطلبان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5-انتشار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اسامي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نامزدهاي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انتخاباتي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6-تعيين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تعداد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محل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هاي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استقرار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شعب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ثبت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اخذ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7-انتشار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آگهي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8-تعيين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عوامل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اجرايي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شعبه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9-تعيين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مسئولين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ستادهاي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تبليغات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استان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،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شهرستان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،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بخش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نمايندگان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نامزدهاي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در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شعب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ثبت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اخذ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10-تعيين نمايندگان فرماندار در شعب</w:t>
            </w:r>
          </w:p>
        </w:tc>
      </w:tr>
      <w:tr w:rsidR="00E32B31" w:rsidRPr="00271EDA" w:rsidTr="00174924">
        <w:trPr>
          <w:cantSplit/>
          <w:trHeight w:val="297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11-تعيين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ماموران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انتظامي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تامين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نظم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امنيت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شعب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اخذ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12-انصراف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داوطلب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/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نامزد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13-رسيدگي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به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شكايات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قبل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از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اخذ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</w:tr>
      <w:tr w:rsidR="00E32B31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E32B31" w:rsidRDefault="00E32B31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E32B31" w:rsidRPr="00C34F6A" w:rsidRDefault="00E32B31" w:rsidP="00F50F39">
            <w:pPr>
              <w:spacing w:before="20" w:afterLines="2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14-تغيير حوزه انتخابيه (</w:t>
            </w:r>
            <w:r w:rsidR="00D60CDE">
              <w:rPr>
                <w:rFonts w:cs="B Mitra" w:hint="cs"/>
                <w:sz w:val="24"/>
                <w:szCs w:val="24"/>
                <w:rtl/>
              </w:rPr>
              <w:t xml:space="preserve">براي انتخابات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مجلس</w:t>
            </w:r>
            <w:r w:rsidR="00D60CDE">
              <w:rPr>
                <w:rFonts w:cs="B Mitra" w:hint="cs"/>
                <w:sz w:val="24"/>
                <w:szCs w:val="24"/>
                <w:rtl/>
              </w:rPr>
              <w:t xml:space="preserve"> شوراي اسلامي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 xml:space="preserve"> و خبرگان</w:t>
            </w:r>
            <w:r w:rsidR="00D60CDE">
              <w:rPr>
                <w:rFonts w:cs="B Mitra" w:hint="cs"/>
                <w:sz w:val="24"/>
                <w:szCs w:val="24"/>
                <w:rtl/>
              </w:rPr>
              <w:t xml:space="preserve"> رهبري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 w:val="restart"/>
            <w:textDirection w:val="tbRl"/>
          </w:tcPr>
          <w:p w:rsidR="00174924" w:rsidRDefault="00174924" w:rsidP="00194DF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فرآیندهای روز اخذ رای</w:t>
            </w: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15-احراز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هویت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(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شناسنامه</w:t>
            </w:r>
            <w:r w:rsidRPr="00C34F6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كارت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ملي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)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كنترل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تكراري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16-اخذ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شمارش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آراء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17-ثبت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صورتجلسه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شمارش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شعبه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ارسال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آن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18-تجميع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آراء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 w:val="restart"/>
            <w:textDirection w:val="tbRl"/>
          </w:tcPr>
          <w:p w:rsidR="00174924" w:rsidRDefault="00174924" w:rsidP="00194DF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فرآیندهای پس از اخذ رای</w:t>
            </w:r>
          </w:p>
        </w:tc>
        <w:tc>
          <w:tcPr>
            <w:tcW w:w="9303" w:type="dxa"/>
            <w:gridSpan w:val="34"/>
          </w:tcPr>
          <w:p w:rsidR="00174924" w:rsidRPr="00C34F6A" w:rsidRDefault="00174924" w:rsidP="006C0775">
            <w:pPr>
              <w:spacing w:before="80" w:after="8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19-رسيدگي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به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شكايات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انتخاباتي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6C0775">
            <w:pPr>
              <w:spacing w:before="80" w:after="8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20-آگهي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نتيجه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انتخابات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6C0775">
            <w:pPr>
              <w:spacing w:before="80" w:after="8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21-صدور اعتبارنامه منتخبين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6C0775">
            <w:pPr>
              <w:spacing w:before="80" w:after="8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22-امحاي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تعرفه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و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برگهاي</w:t>
            </w:r>
            <w:r w:rsidRPr="00C34F6A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C34F6A">
              <w:rPr>
                <w:rFonts w:cs="B Mitra" w:hint="cs"/>
                <w:sz w:val="24"/>
                <w:szCs w:val="24"/>
                <w:rtl/>
              </w:rPr>
              <w:t>راي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 w:val="restart"/>
            <w:textDirection w:val="tbRl"/>
          </w:tcPr>
          <w:p w:rsidR="00174924" w:rsidRDefault="00174924" w:rsidP="009769A0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فرآيندهاي پشتيبان</w:t>
            </w: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23-جمع آوري اخبار و اطلاعات انتخابات و تجزيه تحليل انها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24-دريافت و پاسخگويي به سئوالات مجريان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25-مديريت اعتبارات، پشتيباني ملزومات و حق الزحمه عوامل اجرايي</w:t>
            </w:r>
          </w:p>
        </w:tc>
      </w:tr>
      <w:tr w:rsidR="00174924" w:rsidRPr="00271EDA" w:rsidTr="00194DF6">
        <w:trPr>
          <w:cantSplit/>
          <w:trHeight w:val="214"/>
        </w:trPr>
        <w:tc>
          <w:tcPr>
            <w:tcW w:w="407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3" w:type="dxa"/>
            <w:vMerge/>
            <w:textDirection w:val="tbRl"/>
          </w:tcPr>
          <w:p w:rsidR="00174924" w:rsidRDefault="0017492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03" w:type="dxa"/>
            <w:gridSpan w:val="34"/>
          </w:tcPr>
          <w:p w:rsidR="00174924" w:rsidRPr="00C34F6A" w:rsidRDefault="00174924" w:rsidP="00194DF6">
            <w:pPr>
              <w:spacing w:before="40" w:after="40"/>
              <w:rPr>
                <w:rFonts w:cs="B Mitra"/>
                <w:sz w:val="24"/>
                <w:szCs w:val="24"/>
                <w:rtl/>
              </w:rPr>
            </w:pPr>
            <w:r w:rsidRPr="00C34F6A">
              <w:rPr>
                <w:rFonts w:cs="B Mitra" w:hint="cs"/>
                <w:sz w:val="24"/>
                <w:szCs w:val="24"/>
                <w:rtl/>
              </w:rPr>
              <w:t>26-ارسال بخشنامه ها و شيوه نامه و تبادل مكاتبات ميان كليه سطوح مجري انتخابات</w:t>
            </w:r>
          </w:p>
        </w:tc>
      </w:tr>
      <w:tr w:rsidR="0047729B" w:rsidRPr="00271EDA" w:rsidTr="0047729B">
        <w:trPr>
          <w:cantSplit/>
          <w:trHeight w:val="416"/>
        </w:trPr>
        <w:tc>
          <w:tcPr>
            <w:tcW w:w="10543" w:type="dxa"/>
            <w:gridSpan w:val="36"/>
          </w:tcPr>
          <w:p w:rsidR="0047729B" w:rsidRDefault="0047729B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47729B" w:rsidRDefault="0035382D" w:rsidP="0035382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همان گونه که ذکر گردید، وزارت کشور برگزار کننده 4 نوع انتخابات ریاست جمهوری، مجلس شورای اسلامی ، مجلس خبرگان رهبری و شوراهای اسلامی شهر و روستا می باشد. جزئیات برگزاری انواع انتخابات با یکدیگر متفاوت بوده اما از آنجاییکه در مجموع دارای مشابهت هایی کلی با یکدیگر می باشند، در ذیل ، روند کلی برگزاری انتخابات مجلس شورای اسلامی ایران نشان داده شده است. لازم به ذکر است باتوجه به تهیه سامانه جامع انتخابات توسط وزارت کشور ، تمامی </w:t>
            </w:r>
            <w:r w:rsidRPr="0035382D">
              <w:rPr>
                <w:rFonts w:ascii="Times New Roman" w:hAnsi="Times New Roman" w:cs="Times New Roman"/>
                <w:sz w:val="24"/>
                <w:szCs w:val="24"/>
              </w:rPr>
              <w:t>business process diagram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های مورد نیاز برای انواع فرآیندها احصا گردیده است :</w:t>
            </w: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35382D" w:rsidP="0035382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5382D"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5409" cy="4794636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589" cy="4794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47729B" w:rsidRDefault="0047729B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729B" w:rsidRPr="00271EDA" w:rsidTr="0047729B">
        <w:trPr>
          <w:cantSplit/>
          <w:trHeight w:val="416"/>
        </w:trPr>
        <w:tc>
          <w:tcPr>
            <w:tcW w:w="3961" w:type="dxa"/>
            <w:gridSpan w:val="8"/>
          </w:tcPr>
          <w:p w:rsidR="0047729B" w:rsidRPr="00271EDA" w:rsidRDefault="0047729B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C24E9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  <w:r w:rsidR="00936727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5" w:type="dxa"/>
            <w:gridSpan w:val="7"/>
          </w:tcPr>
          <w:p w:rsidR="0047729B" w:rsidRPr="00271EDA" w:rsidRDefault="0047729B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47729B" w:rsidRPr="00271EDA" w:rsidRDefault="0047729B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47729B" w:rsidRPr="00271EDA" w:rsidRDefault="0047729B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7B6224" w:rsidRDefault="007B6224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:rsidR="007B6224" w:rsidRDefault="007B6224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sectPr w:rsidR="007B6224" w:rsidSect="00094181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49" w:rsidRDefault="00FB7749" w:rsidP="00F523A5">
      <w:pPr>
        <w:spacing w:after="0" w:line="240" w:lineRule="auto"/>
      </w:pPr>
      <w:r>
        <w:separator/>
      </w:r>
    </w:p>
  </w:endnote>
  <w:endnote w:type="continuationSeparator" w:id="1">
    <w:p w:rsidR="00FB7749" w:rsidRDefault="00FB774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49" w:rsidRDefault="00FB7749" w:rsidP="00F523A5">
      <w:pPr>
        <w:spacing w:after="0" w:line="240" w:lineRule="auto"/>
      </w:pPr>
      <w:r>
        <w:separator/>
      </w:r>
    </w:p>
  </w:footnote>
  <w:footnote w:type="continuationSeparator" w:id="1">
    <w:p w:rsidR="00FB7749" w:rsidRDefault="00FB774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808"/>
    <w:multiLevelType w:val="hybridMultilevel"/>
    <w:tmpl w:val="1D465162"/>
    <w:lvl w:ilvl="0" w:tplc="653E7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E7CD0"/>
    <w:multiLevelType w:val="hybridMultilevel"/>
    <w:tmpl w:val="0B40E87E"/>
    <w:lvl w:ilvl="0" w:tplc="EC729A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E6E2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C12B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8DA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6D66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C4DC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AC9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898D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4FE9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A5673E"/>
    <w:multiLevelType w:val="hybridMultilevel"/>
    <w:tmpl w:val="1D465162"/>
    <w:lvl w:ilvl="0" w:tplc="653E7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B0441"/>
    <w:multiLevelType w:val="hybridMultilevel"/>
    <w:tmpl w:val="B076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5E95"/>
    <w:rsid w:val="000377A4"/>
    <w:rsid w:val="00045771"/>
    <w:rsid w:val="0004629B"/>
    <w:rsid w:val="00070A9B"/>
    <w:rsid w:val="00072AA0"/>
    <w:rsid w:val="0008021D"/>
    <w:rsid w:val="000859DD"/>
    <w:rsid w:val="0008754E"/>
    <w:rsid w:val="00094181"/>
    <w:rsid w:val="0009743B"/>
    <w:rsid w:val="000A43B5"/>
    <w:rsid w:val="000B6D8B"/>
    <w:rsid w:val="000C57D5"/>
    <w:rsid w:val="000F1555"/>
    <w:rsid w:val="000F418B"/>
    <w:rsid w:val="000F5FDF"/>
    <w:rsid w:val="000F6961"/>
    <w:rsid w:val="00102E20"/>
    <w:rsid w:val="00115C4C"/>
    <w:rsid w:val="00122B18"/>
    <w:rsid w:val="00126F57"/>
    <w:rsid w:val="001361A6"/>
    <w:rsid w:val="00140792"/>
    <w:rsid w:val="00150FAC"/>
    <w:rsid w:val="00165890"/>
    <w:rsid w:val="001661FD"/>
    <w:rsid w:val="00174924"/>
    <w:rsid w:val="00176B7D"/>
    <w:rsid w:val="0018737E"/>
    <w:rsid w:val="00194DF6"/>
    <w:rsid w:val="001C4DE2"/>
    <w:rsid w:val="0021709C"/>
    <w:rsid w:val="002334B6"/>
    <w:rsid w:val="00244B2E"/>
    <w:rsid w:val="00247E4F"/>
    <w:rsid w:val="00251914"/>
    <w:rsid w:val="0025611B"/>
    <w:rsid w:val="00264729"/>
    <w:rsid w:val="00266F28"/>
    <w:rsid w:val="00271EDA"/>
    <w:rsid w:val="00280BC0"/>
    <w:rsid w:val="002824E1"/>
    <w:rsid w:val="00283CC4"/>
    <w:rsid w:val="00296A5C"/>
    <w:rsid w:val="002B0228"/>
    <w:rsid w:val="002B0245"/>
    <w:rsid w:val="002B2A2B"/>
    <w:rsid w:val="002C09F9"/>
    <w:rsid w:val="002C1766"/>
    <w:rsid w:val="002C780F"/>
    <w:rsid w:val="002D7211"/>
    <w:rsid w:val="0031299F"/>
    <w:rsid w:val="00325BD7"/>
    <w:rsid w:val="00333D9A"/>
    <w:rsid w:val="00334218"/>
    <w:rsid w:val="00334364"/>
    <w:rsid w:val="00335BDA"/>
    <w:rsid w:val="003435D7"/>
    <w:rsid w:val="003454CD"/>
    <w:rsid w:val="0035382D"/>
    <w:rsid w:val="0035395A"/>
    <w:rsid w:val="0035546D"/>
    <w:rsid w:val="00375163"/>
    <w:rsid w:val="00375B5C"/>
    <w:rsid w:val="00390C34"/>
    <w:rsid w:val="003A126D"/>
    <w:rsid w:val="003B545D"/>
    <w:rsid w:val="003C3DC1"/>
    <w:rsid w:val="003C585E"/>
    <w:rsid w:val="003D54AB"/>
    <w:rsid w:val="003E057D"/>
    <w:rsid w:val="003F07B9"/>
    <w:rsid w:val="00400878"/>
    <w:rsid w:val="00403A08"/>
    <w:rsid w:val="00415ED4"/>
    <w:rsid w:val="00437A3A"/>
    <w:rsid w:val="00440D28"/>
    <w:rsid w:val="00462BF2"/>
    <w:rsid w:val="004674B9"/>
    <w:rsid w:val="00472AD1"/>
    <w:rsid w:val="0047729B"/>
    <w:rsid w:val="00483D36"/>
    <w:rsid w:val="004875AF"/>
    <w:rsid w:val="004A07C8"/>
    <w:rsid w:val="004B418C"/>
    <w:rsid w:val="004B4258"/>
    <w:rsid w:val="004D34E4"/>
    <w:rsid w:val="004E0AED"/>
    <w:rsid w:val="004F1596"/>
    <w:rsid w:val="004F64B8"/>
    <w:rsid w:val="00500231"/>
    <w:rsid w:val="005169B6"/>
    <w:rsid w:val="00532540"/>
    <w:rsid w:val="00551455"/>
    <w:rsid w:val="00557C29"/>
    <w:rsid w:val="005679F0"/>
    <w:rsid w:val="00567B74"/>
    <w:rsid w:val="00590712"/>
    <w:rsid w:val="00594F9B"/>
    <w:rsid w:val="00594FD7"/>
    <w:rsid w:val="00596EAE"/>
    <w:rsid w:val="005A1400"/>
    <w:rsid w:val="005A3B78"/>
    <w:rsid w:val="005A5611"/>
    <w:rsid w:val="005C04E1"/>
    <w:rsid w:val="005D2CC8"/>
    <w:rsid w:val="005F0A48"/>
    <w:rsid w:val="006013C0"/>
    <w:rsid w:val="006055B2"/>
    <w:rsid w:val="006071ED"/>
    <w:rsid w:val="00607BC4"/>
    <w:rsid w:val="00634312"/>
    <w:rsid w:val="00635FB4"/>
    <w:rsid w:val="006532D6"/>
    <w:rsid w:val="00677543"/>
    <w:rsid w:val="006B5BCA"/>
    <w:rsid w:val="006C0775"/>
    <w:rsid w:val="006C7291"/>
    <w:rsid w:val="006E2981"/>
    <w:rsid w:val="006F3149"/>
    <w:rsid w:val="006F6D29"/>
    <w:rsid w:val="007016B3"/>
    <w:rsid w:val="00701743"/>
    <w:rsid w:val="007118DC"/>
    <w:rsid w:val="00720029"/>
    <w:rsid w:val="0072377D"/>
    <w:rsid w:val="00756099"/>
    <w:rsid w:val="007627CB"/>
    <w:rsid w:val="00766373"/>
    <w:rsid w:val="00780F93"/>
    <w:rsid w:val="007835A8"/>
    <w:rsid w:val="007A0184"/>
    <w:rsid w:val="007A3B85"/>
    <w:rsid w:val="007B6224"/>
    <w:rsid w:val="007C010A"/>
    <w:rsid w:val="007D2ED6"/>
    <w:rsid w:val="007E7CC7"/>
    <w:rsid w:val="007F3191"/>
    <w:rsid w:val="007F747B"/>
    <w:rsid w:val="00802EB9"/>
    <w:rsid w:val="008069E6"/>
    <w:rsid w:val="00806DAE"/>
    <w:rsid w:val="008101A6"/>
    <w:rsid w:val="00810F48"/>
    <w:rsid w:val="00822A42"/>
    <w:rsid w:val="00823049"/>
    <w:rsid w:val="0083451D"/>
    <w:rsid w:val="00840289"/>
    <w:rsid w:val="00840D5D"/>
    <w:rsid w:val="0085432F"/>
    <w:rsid w:val="00874333"/>
    <w:rsid w:val="00877630"/>
    <w:rsid w:val="00885E3C"/>
    <w:rsid w:val="00887B72"/>
    <w:rsid w:val="008923EF"/>
    <w:rsid w:val="008C4E5E"/>
    <w:rsid w:val="008C66C2"/>
    <w:rsid w:val="008D4443"/>
    <w:rsid w:val="008E6F26"/>
    <w:rsid w:val="008F2289"/>
    <w:rsid w:val="0090058E"/>
    <w:rsid w:val="0090223D"/>
    <w:rsid w:val="00907CBA"/>
    <w:rsid w:val="009126A0"/>
    <w:rsid w:val="00914BA7"/>
    <w:rsid w:val="009164D7"/>
    <w:rsid w:val="00921C78"/>
    <w:rsid w:val="009323CC"/>
    <w:rsid w:val="00936727"/>
    <w:rsid w:val="0095073C"/>
    <w:rsid w:val="00960AB4"/>
    <w:rsid w:val="009769A0"/>
    <w:rsid w:val="009A56D4"/>
    <w:rsid w:val="009A5E90"/>
    <w:rsid w:val="009B4036"/>
    <w:rsid w:val="009B71D0"/>
    <w:rsid w:val="009D4870"/>
    <w:rsid w:val="009E1B8D"/>
    <w:rsid w:val="009E39AB"/>
    <w:rsid w:val="00A02F3B"/>
    <w:rsid w:val="00A13104"/>
    <w:rsid w:val="00A2078C"/>
    <w:rsid w:val="00A23CF3"/>
    <w:rsid w:val="00A31C60"/>
    <w:rsid w:val="00A344CC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77FF7"/>
    <w:rsid w:val="00A90D53"/>
    <w:rsid w:val="00A9397B"/>
    <w:rsid w:val="00AC3B02"/>
    <w:rsid w:val="00AC5E1C"/>
    <w:rsid w:val="00AC7E1E"/>
    <w:rsid w:val="00AD2346"/>
    <w:rsid w:val="00AD6E67"/>
    <w:rsid w:val="00AF4FAF"/>
    <w:rsid w:val="00AF5AF4"/>
    <w:rsid w:val="00AF5D8E"/>
    <w:rsid w:val="00B14F5C"/>
    <w:rsid w:val="00B15D0C"/>
    <w:rsid w:val="00B200FA"/>
    <w:rsid w:val="00B3485B"/>
    <w:rsid w:val="00B362E2"/>
    <w:rsid w:val="00B42D6A"/>
    <w:rsid w:val="00B46920"/>
    <w:rsid w:val="00B50495"/>
    <w:rsid w:val="00B51D1D"/>
    <w:rsid w:val="00B57394"/>
    <w:rsid w:val="00B62C1A"/>
    <w:rsid w:val="00B71F25"/>
    <w:rsid w:val="00B737FA"/>
    <w:rsid w:val="00B749DD"/>
    <w:rsid w:val="00B86B50"/>
    <w:rsid w:val="00B92284"/>
    <w:rsid w:val="00B943B0"/>
    <w:rsid w:val="00BA03B6"/>
    <w:rsid w:val="00BA7A2C"/>
    <w:rsid w:val="00BB4E93"/>
    <w:rsid w:val="00BC0C3E"/>
    <w:rsid w:val="00BE2A34"/>
    <w:rsid w:val="00BF0F2F"/>
    <w:rsid w:val="00BF0F3D"/>
    <w:rsid w:val="00BF192E"/>
    <w:rsid w:val="00C078DD"/>
    <w:rsid w:val="00C1692B"/>
    <w:rsid w:val="00C17C95"/>
    <w:rsid w:val="00C24E97"/>
    <w:rsid w:val="00C34F6A"/>
    <w:rsid w:val="00C432E4"/>
    <w:rsid w:val="00C45F25"/>
    <w:rsid w:val="00C5017E"/>
    <w:rsid w:val="00C55651"/>
    <w:rsid w:val="00C613CD"/>
    <w:rsid w:val="00C625FD"/>
    <w:rsid w:val="00C83858"/>
    <w:rsid w:val="00C84F0E"/>
    <w:rsid w:val="00C93E59"/>
    <w:rsid w:val="00C94D34"/>
    <w:rsid w:val="00CB23AF"/>
    <w:rsid w:val="00CB296A"/>
    <w:rsid w:val="00CB3D37"/>
    <w:rsid w:val="00CC2433"/>
    <w:rsid w:val="00CC2911"/>
    <w:rsid w:val="00CC67C5"/>
    <w:rsid w:val="00CD1F79"/>
    <w:rsid w:val="00CE0D5C"/>
    <w:rsid w:val="00CE2434"/>
    <w:rsid w:val="00CE264F"/>
    <w:rsid w:val="00CE5840"/>
    <w:rsid w:val="00CF7AD5"/>
    <w:rsid w:val="00D01D7F"/>
    <w:rsid w:val="00D028F6"/>
    <w:rsid w:val="00D10C13"/>
    <w:rsid w:val="00D1234A"/>
    <w:rsid w:val="00D40FE6"/>
    <w:rsid w:val="00D56D84"/>
    <w:rsid w:val="00D60CDE"/>
    <w:rsid w:val="00D65248"/>
    <w:rsid w:val="00D659DF"/>
    <w:rsid w:val="00D67164"/>
    <w:rsid w:val="00D6795A"/>
    <w:rsid w:val="00D93ACF"/>
    <w:rsid w:val="00D96C6D"/>
    <w:rsid w:val="00D974AD"/>
    <w:rsid w:val="00DB1BE8"/>
    <w:rsid w:val="00DB51EB"/>
    <w:rsid w:val="00DE029A"/>
    <w:rsid w:val="00DE3979"/>
    <w:rsid w:val="00DE4C8D"/>
    <w:rsid w:val="00DF0580"/>
    <w:rsid w:val="00DF4CC0"/>
    <w:rsid w:val="00DF587B"/>
    <w:rsid w:val="00E262B2"/>
    <w:rsid w:val="00E315A5"/>
    <w:rsid w:val="00E32B31"/>
    <w:rsid w:val="00E34469"/>
    <w:rsid w:val="00E34BAC"/>
    <w:rsid w:val="00E52A1B"/>
    <w:rsid w:val="00E53953"/>
    <w:rsid w:val="00E55530"/>
    <w:rsid w:val="00E61572"/>
    <w:rsid w:val="00E74907"/>
    <w:rsid w:val="00E772B5"/>
    <w:rsid w:val="00E821B9"/>
    <w:rsid w:val="00EA21A6"/>
    <w:rsid w:val="00EA5A93"/>
    <w:rsid w:val="00EA7679"/>
    <w:rsid w:val="00EB3B37"/>
    <w:rsid w:val="00EC7287"/>
    <w:rsid w:val="00ED204A"/>
    <w:rsid w:val="00ED5427"/>
    <w:rsid w:val="00EE6CDE"/>
    <w:rsid w:val="00EF62DF"/>
    <w:rsid w:val="00F034EE"/>
    <w:rsid w:val="00F11E60"/>
    <w:rsid w:val="00F14E7B"/>
    <w:rsid w:val="00F240B2"/>
    <w:rsid w:val="00F335D0"/>
    <w:rsid w:val="00F34C9C"/>
    <w:rsid w:val="00F401FB"/>
    <w:rsid w:val="00F465C4"/>
    <w:rsid w:val="00F50DA6"/>
    <w:rsid w:val="00F50F39"/>
    <w:rsid w:val="00F523A5"/>
    <w:rsid w:val="00F57A77"/>
    <w:rsid w:val="00F6315A"/>
    <w:rsid w:val="00F6591B"/>
    <w:rsid w:val="00F732E5"/>
    <w:rsid w:val="00F85FA3"/>
    <w:rsid w:val="00F8656D"/>
    <w:rsid w:val="00FA1B82"/>
    <w:rsid w:val="00FB7749"/>
    <w:rsid w:val="00FC0181"/>
    <w:rsid w:val="00FD30B6"/>
    <w:rsid w:val="00FE4D11"/>
    <w:rsid w:val="00FE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61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02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089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220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191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674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66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803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2541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59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938">
          <w:marLeft w:val="0"/>
          <w:marRight w:val="85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68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934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847">
          <w:marLeft w:val="0"/>
          <w:marRight w:val="85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55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340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566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246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7259">
          <w:marLeft w:val="0"/>
          <w:marRight w:val="85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519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356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000">
          <w:marLeft w:val="0"/>
          <w:marRight w:val="72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B272-BBA0-404E-B8D8-6B190D4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hashemis</cp:lastModifiedBy>
  <cp:revision>177</cp:revision>
  <cp:lastPrinted>2015-01-13T12:20:00Z</cp:lastPrinted>
  <dcterms:created xsi:type="dcterms:W3CDTF">2015-01-13T13:44:00Z</dcterms:created>
  <dcterms:modified xsi:type="dcterms:W3CDTF">2015-03-11T07:14:00Z</dcterms:modified>
</cp:coreProperties>
</file>