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A5153F" w:rsidTr="00596EAE">
        <w:trPr>
          <w:trHeight w:val="135"/>
        </w:trPr>
        <w:tc>
          <w:tcPr>
            <w:tcW w:w="5265" w:type="dxa"/>
            <w:gridSpan w:val="12"/>
          </w:tcPr>
          <w:p w:rsidR="00271EDA" w:rsidRPr="006D39D2" w:rsidRDefault="00271EDA" w:rsidP="006D39D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437A3A" w:rsidRPr="00A5153F">
              <w:rPr>
                <w:rFonts w:cs="B Mitra" w:hint="cs"/>
                <w:b/>
                <w:bCs/>
                <w:i/>
                <w:iCs/>
                <w:rtl/>
              </w:rPr>
              <w:t>:</w:t>
            </w:r>
            <w:r w:rsidR="00334364" w:rsidRPr="00A5153F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="0030636E" w:rsidRPr="006D39D2">
              <w:rPr>
                <w:rFonts w:cs="B Nazanin" w:hint="cs"/>
                <w:sz w:val="24"/>
                <w:szCs w:val="24"/>
                <w:rtl/>
              </w:rPr>
              <w:t>رسيدگي، تصويب و نظارت بر برنامه هاي مرزي</w:t>
            </w:r>
          </w:p>
        </w:tc>
        <w:tc>
          <w:tcPr>
            <w:tcW w:w="5278" w:type="dxa"/>
            <w:gridSpan w:val="23"/>
          </w:tcPr>
          <w:p w:rsidR="00437A3A" w:rsidRPr="00A5153F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A5153F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A5153F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18"/>
                <w:szCs w:val="18"/>
                <w:rtl/>
              </w:rPr>
              <w:t>( این فیلد توسط سازمان مدیریت و برنامه ریزی کشور تکمیل می شود.)</w:t>
            </w:r>
          </w:p>
        </w:tc>
      </w:tr>
      <w:tr w:rsidR="00271EDA" w:rsidRPr="00A5153F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A5153F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A5153F"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A5153F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A5153F" w:rsidRDefault="00271EDA" w:rsidP="00FF4B93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FF4B93">
              <w:rPr>
                <w:rFonts w:cs="B Mitra" w:hint="cs"/>
                <w:sz w:val="24"/>
                <w:szCs w:val="24"/>
                <w:rtl/>
              </w:rPr>
              <w:t xml:space="preserve"> وزارت كشور(</w:t>
            </w:r>
            <w:r w:rsidR="003B68D3" w:rsidRPr="00A5153F">
              <w:rPr>
                <w:rFonts w:cs="B Mitra" w:hint="cs"/>
                <w:sz w:val="24"/>
                <w:szCs w:val="24"/>
                <w:rtl/>
              </w:rPr>
              <w:t>اداره كل امور مرزي و پدافند غيرعامل</w:t>
            </w:r>
            <w:r w:rsidR="00FF4B93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271EDA" w:rsidRPr="00A5153F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A5153F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A5153F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334364" w:rsidRPr="00A5153F"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</w:p>
        </w:tc>
      </w:tr>
      <w:tr w:rsidR="00A5555F" w:rsidRPr="00A5153F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153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A5153F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3E4017" w:rsidRPr="003E4017" w:rsidRDefault="003E4017" w:rsidP="0051583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E4017">
              <w:rPr>
                <w:rFonts w:cs="B Nazanin" w:hint="cs"/>
                <w:sz w:val="24"/>
                <w:szCs w:val="24"/>
                <w:rtl/>
              </w:rPr>
              <w:t xml:space="preserve">اين خدمت در برگيرنده دريافت طرح ها و برنامه هاي پيشنهادي در امور مرزي </w:t>
            </w:r>
            <w:r w:rsidR="0051583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E4017">
              <w:rPr>
                <w:rFonts w:cs="B Nazanin" w:hint="cs"/>
                <w:sz w:val="24"/>
                <w:szCs w:val="24"/>
                <w:rtl/>
              </w:rPr>
              <w:t xml:space="preserve"> رسيدگي ، تصويب و نظارت بر اجراي طرح هاي مذكور مي باشد. اجراي موفق برنامه هاي مربوطه از عوامل كليدي جهت شكوفائي اقتصاد ملي خواهد بود.</w:t>
            </w:r>
          </w:p>
          <w:p w:rsidR="00C53EB3" w:rsidRPr="00A5153F" w:rsidRDefault="00C53EB3" w:rsidP="00703C8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555F" w:rsidRPr="00A5153F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A5153F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A5153F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Pr="00A5153F" w:rsidRDefault="0069263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/>
              </w:pic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A5153F">
              <w:rPr>
                <w:rFonts w:cs="B Mitra"/>
                <w:sz w:val="20"/>
                <w:szCs w:val="20"/>
              </w:rPr>
              <w:t>G2C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A5153F" w:rsidRDefault="0069263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A5153F">
              <w:rPr>
                <w:rFonts w:cs="B Mitra"/>
                <w:sz w:val="20"/>
                <w:szCs w:val="20"/>
              </w:rPr>
              <w:t>G2B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A5153F" w:rsidRDefault="00692632" w:rsidP="00C23163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1" style="position:absolute;left:0;text-align:left;margin-left:137.8pt;margin-top:1pt;width:7.5pt;height:8.65pt;z-index:254503936" fillcolor="#4f81bd [3204]" strokecolor="#f2f2f2 [3041]" strokeweight="3pt">
                  <v:shadow on="t" type="perspective" color="#243f60 [1604]" opacity=".5" offset="1pt" offset2="-1pt"/>
                  <w10:wrap anchorx="page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A5153F">
              <w:rPr>
                <w:rFonts w:cs="B Mitra"/>
                <w:sz w:val="20"/>
                <w:szCs w:val="20"/>
              </w:rPr>
              <w:t>G2G</w:t>
            </w:r>
            <w:r w:rsidR="00877630" w:rsidRPr="00A5153F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A5153F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A5153F" w:rsidRDefault="00C44A08" w:rsidP="00C44A08">
            <w:pPr>
              <w:jc w:val="both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استانهاي مرزي، مرزباني نيروي انتظامي، سپاه پاسداران و بعضا ستاد كل نيروهاي مسلح و وزارت اطلاعات.</w:t>
            </w:r>
          </w:p>
        </w:tc>
      </w:tr>
      <w:tr w:rsidR="00A5555F" w:rsidRPr="00A5153F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A5153F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A5153F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5.9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#4f81bd [3204]" strokecolor="#f2f2f2 [3041]" strokeweight="3pt">
                  <v:shadow on="t" type="perspective" color="#243f60 [1604]" opacity=".5" offset="1pt" offset2="-1pt"/>
                  <v:textbox style="mso-next-textbox:#Rectangle 3">
                    <w:txbxContent>
                      <w:p w:rsidR="00A5555F" w:rsidRDefault="00B5730A" w:rsidP="00E55530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52400" cy="1809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A5153F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A5153F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A5153F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A5153F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A5153F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A5153F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A5153F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A5153F" w:rsidRDefault="0069263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A5153F" w:rsidRDefault="0069263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A5153F" w:rsidRDefault="0069263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B4258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A5153F" w:rsidRDefault="0069263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.1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A5153F" w:rsidRDefault="0069263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BA03B6" w:rsidRPr="00A5153F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A5153F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A5153F" w:rsidRDefault="0069263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A5153F" w:rsidRDefault="0069263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A5153F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A5153F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Pr="00A5153F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A5153F" w:rsidRDefault="0069263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A5153F" w:rsidRDefault="0069263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A5153F" w:rsidRDefault="0069263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A5153F" w:rsidRDefault="0069263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9397B" w:rsidRPr="00A5153F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</w:t>
            </w:r>
            <w:r w:rsidR="00A31C60" w:rsidRPr="00A5153F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A5153F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A5153F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A31C60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A5153F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A5153F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A5153F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A5153F" w:rsidRDefault="0069263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9E39A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A5153F" w:rsidRDefault="0069263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A5153F" w:rsidRDefault="0069263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A9397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9E39A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A5153F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A5153F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Pr="00A5153F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A5153F" w:rsidRDefault="0069263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9E39A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A5153F" w:rsidRDefault="0069263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A5153F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A5153F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A5153F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E53953" w:rsidRPr="00A5153F" w:rsidRDefault="00C44A08" w:rsidP="003B68D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مصوبه كار</w:t>
            </w:r>
            <w:r w:rsidR="00C23163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گروه </w:t>
            </w: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ويژه مرز شوراي تامين استانهاي مرزي ، </w:t>
            </w:r>
            <w:r w:rsidR="00CA005A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ليست پروژه ها و </w:t>
            </w:r>
            <w:r w:rsidR="002830B9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خلاهاي موجود در مرز </w:t>
            </w:r>
            <w:r w:rsidR="003B68D3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  <w:p w:rsidR="00487D16" w:rsidRPr="00A5153F" w:rsidRDefault="00487D16" w:rsidP="003B68D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A5153F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A5153F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 w:rsidRPr="00A5153F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A35ED4" w:rsidRPr="00A5153F" w:rsidRDefault="003B68D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مصوبات شورايعالي امنيت ملي. قانون 5 ساله توسعه. قانون سالانه بودجه.  </w:t>
            </w:r>
            <w:r w:rsidR="00C53EB3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مصوبات هيات وزيران</w:t>
            </w:r>
          </w:p>
        </w:tc>
      </w:tr>
      <w:tr w:rsidR="00A35ED4" w:rsidRPr="00A5153F" w:rsidTr="000B4DB6">
        <w:trPr>
          <w:cantSplit/>
          <w:trHeight w:val="932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A5153F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A5153F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B4DB6" w:rsidRPr="00A5153F" w:rsidRDefault="00692632" w:rsidP="00C53EB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174.85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92.4pt;margin-top:4.6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 fillcolor="#4f81bd [3204]" strokecolor="#f2f2f2 [3041]" strokeweight="3pt">
                  <v:shadow on="t" type="perspective" color="#243f60 [1604]" opacity=".5" offset="1pt" offset2="-1pt"/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36.65pt;margin-top:4.6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/>
              </w:pict>
            </w:r>
            <w:r w:rsidR="00CD1F79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53EB3" w:rsidRPr="00A5153F">
              <w:rPr>
                <w:rFonts w:cs="B Mitra" w:hint="cs"/>
                <w:sz w:val="24"/>
                <w:szCs w:val="24"/>
                <w:rtl/>
              </w:rPr>
              <w:t xml:space="preserve">                            </w:t>
            </w:r>
            <w:r w:rsidR="00CD1F79" w:rsidRPr="00A5153F">
              <w:rPr>
                <w:rFonts w:cs="B Mitra" w:hint="cs"/>
                <w:sz w:val="24"/>
                <w:szCs w:val="24"/>
                <w:rtl/>
              </w:rPr>
              <w:t xml:space="preserve">  خدمت گیرندگان</w: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 w:rsidRPr="00A5153F">
              <w:rPr>
                <w:rFonts w:cs="B Mitra" w:hint="cs"/>
                <w:sz w:val="24"/>
                <w:szCs w:val="24"/>
                <w:rtl/>
              </w:rPr>
              <w:t xml:space="preserve">در: </w: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 w:rsidRPr="00A5153F">
              <w:rPr>
                <w:rFonts w:cs="B Mitra" w:hint="cs"/>
                <w:sz w:val="24"/>
                <w:szCs w:val="24"/>
                <w:rtl/>
              </w:rPr>
              <w:t xml:space="preserve">      ماه        فصل          سال</w:t>
            </w:r>
          </w:p>
          <w:p w:rsidR="00A35ED4" w:rsidRPr="00A5153F" w:rsidRDefault="0047465C" w:rsidP="000B4DB6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استانهاي مرزي، مرزباني نيروي انتظامي، سپاه پاسداران و بعضا ستاد كل نيروهاي مسلح و وزارت اطلاعات.</w:t>
            </w:r>
          </w:p>
        </w:tc>
      </w:tr>
      <w:tr w:rsidR="00A35ED4" w:rsidRPr="00A5153F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A5153F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A5153F">
              <w:rPr>
                <w:rFonts w:ascii="Tahoma" w:hAnsi="Tahoma" w:cs="B Mitra" w:hint="cs"/>
                <w:rtl/>
              </w:rPr>
              <w:t>مدت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A35ED4" w:rsidRPr="00A5153F">
              <w:rPr>
                <w:rFonts w:ascii="Tahoma" w:hAnsi="Tahoma" w:cs="B Mitra" w:hint="cs"/>
                <w:rtl/>
              </w:rPr>
              <w:t>زمان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A35ED4" w:rsidRPr="00A5153F">
              <w:rPr>
                <w:rFonts w:ascii="Tahoma" w:hAnsi="Tahoma" w:cs="B Mitra" w:hint="cs"/>
                <w:rtl/>
              </w:rPr>
              <w:t>ارایه</w:t>
            </w:r>
            <w:r w:rsidR="00A35ED4" w:rsidRPr="00A5153F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0B4DB6" w:rsidRPr="00A5153F" w:rsidRDefault="00B0418E" w:rsidP="00712DD4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 xml:space="preserve">116 روز </w:t>
            </w:r>
          </w:p>
        </w:tc>
      </w:tr>
      <w:tr w:rsidR="00C93E59" w:rsidRPr="00A5153F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A5153F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A5153F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111543" w:rsidRPr="00A5153F" w:rsidRDefault="00692632" w:rsidP="00712D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132.9pt;margin-top:4.2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_x0000_s1189">
                    <w:txbxContent>
                      <w:p w:rsidR="00111543" w:rsidRDefault="00111543" w:rsidP="001115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174.85pt;margin-top:4.9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C93E59" w:rsidRDefault="00A166FE" w:rsidP="00A5555F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52400" cy="171450"/>
                              <wp:effectExtent l="1905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215.15pt;margin-top:4.9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 w:rsidRPr="00A5153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E607E6" w:rsidRPr="00A5153F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B68D3" w:rsidRPr="00A5153F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93E59" w:rsidRPr="00A5153F">
              <w:rPr>
                <w:rFonts w:cs="B Mitra" w:hint="cs"/>
                <w:sz w:val="24"/>
                <w:szCs w:val="24"/>
                <w:rtl/>
              </w:rPr>
              <w:t xml:space="preserve">بار در:      </w:t>
            </w:r>
            <w:r w:rsidR="00111543" w:rsidRPr="00A5153F">
              <w:rPr>
                <w:rFonts w:cs="B Mitra" w:hint="cs"/>
                <w:sz w:val="24"/>
                <w:szCs w:val="24"/>
                <w:rtl/>
              </w:rPr>
              <w:t xml:space="preserve">                       </w:t>
            </w:r>
            <w:r w:rsidR="00C93E59" w:rsidRPr="00A5153F">
              <w:rPr>
                <w:rFonts w:cs="B Mitra" w:hint="cs"/>
                <w:sz w:val="24"/>
                <w:szCs w:val="24"/>
                <w:rtl/>
              </w:rPr>
              <w:t xml:space="preserve"> ماه        فصل          سال</w:t>
            </w:r>
          </w:p>
        </w:tc>
      </w:tr>
      <w:tr w:rsidR="00A35ED4" w:rsidRPr="00A5153F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تعدادبار مراجعه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7230B1" w:rsidRPr="003B55CF" w:rsidRDefault="007230B1" w:rsidP="00712DD4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A35ED4" w:rsidRPr="00A5153F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A5153F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A5153F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A5153F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A5153F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A5153F" w:rsidRDefault="001321D2" w:rsidP="00385041">
            <w:pPr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--------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A5153F" w:rsidRDefault="0069263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A5153F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A5153F" w:rsidRDefault="0069263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A5153F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A5153F" w:rsidRDefault="006B5BCA" w:rsidP="00385041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A5153F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A5153F" w:rsidRDefault="0069263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A5153F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A5153F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A5153F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آدرس دقیق و مستقیم خدمت در وبگاه در صورت الکترونیکی بودن همه یا بخشی از آن</w:t>
            </w:r>
          </w:p>
        </w:tc>
      </w:tr>
      <w:tr w:rsidR="00A35ED4" w:rsidRPr="00A5153F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A5153F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A5153F" w:rsidRDefault="00722D71" w:rsidP="001661FD">
            <w:pPr>
              <w:jc w:val="right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--------</w:t>
            </w:r>
          </w:p>
        </w:tc>
      </w:tr>
      <w:tr w:rsidR="0008754E" w:rsidRPr="00A5153F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A5153F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Pr="00A5153F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Pr="00A5153F" w:rsidRDefault="00722D71" w:rsidP="00722D71">
            <w:pPr>
              <w:jc w:val="right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--------</w:t>
            </w:r>
          </w:p>
        </w:tc>
      </w:tr>
      <w:tr w:rsidR="00A35ED4" w:rsidRPr="00A5153F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A5153F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A5153F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A5153F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A5153F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A5153F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A5153F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A5153F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Pr="00A5153F" w:rsidRDefault="0069263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6" style="position:absolute;left:0;text-align:left;margin-left:170.95pt;margin-top:3.45pt;width:7.9pt;height:8.65pt;z-index:25450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5" style="position:absolute;left:0;text-align:left;margin-left:292.8pt;margin-top:3.45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تلفن همراه (برنامه کاربردی)</w:t>
            </w:r>
          </w:p>
          <w:p w:rsidR="00A35ED4" w:rsidRPr="00A5153F" w:rsidRDefault="0069263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3" style="position:absolute;left:0;text-align:left;margin-left:293pt;margin-top:2.2pt;width:7.9pt;height:8.65pt;z-index:25453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171.05pt;margin-top:1.5pt;width:7.9pt;height:8.65pt;z-index:25452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Pr="00A5153F" w:rsidRDefault="0069263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3" style="position:absolute;left:0;text-align:left;margin-left:292.8pt;margin-top:3.1pt;width:7.9pt;height:8.65pt;z-index:25450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A5153F" w:rsidRDefault="0069263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A5153F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Pr="00A5153F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A5153F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Pr="00A5153F" w:rsidRDefault="0069263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Pr="00A5153F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Pr="00A5153F" w:rsidRDefault="00692632" w:rsidP="00A84EE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4" style="position:absolute;left:0;text-align:left;margin-left:120.25pt;margin-top:6.05pt;width:7.9pt;height:8.65pt;z-index:25453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A84EE2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A5153F" w:rsidRDefault="00692632" w:rsidP="00712DD4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15pt;margin-top:4.8pt;width:7.9pt;height:8.65pt;z-index:25435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712DD4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مورد نياز جهت اطلاع رساني لازم ، ضروري مي باشد.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Pr="00A5153F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Pr="00A5153F" w:rsidRDefault="0069263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Pr="00A5153F" w:rsidRDefault="0069263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A5153F" w:rsidRDefault="0069263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A5153F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A5153F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A5153F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A5153F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Pr="00A5153F" w:rsidRDefault="0069263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تلفن همراه (برنامه کاربردی)</w:t>
            </w:r>
          </w:p>
          <w:p w:rsidR="00A35ED4" w:rsidRPr="00A5153F" w:rsidRDefault="0069263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1" style="position:absolute;left:0;text-align:left;margin-left:170.95pt;margin-top:1.7pt;width:7.9pt;height:8.65pt;z-index:25452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291pt;margin-top:4.4pt;width:7.9pt;height:8.65pt;z-index:25452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Pr="00A5153F" w:rsidRDefault="0069263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A5153F" w:rsidRDefault="0069263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Pr="00A5153F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A5153F" w:rsidRDefault="0069263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A5153F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A5153F" w:rsidRDefault="0069263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A5153F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A9397B" w:rsidRPr="00A5153F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A5153F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Pr="00A5153F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A5153F" w:rsidRDefault="00692632" w:rsidP="00C205F7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C205F7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معمولا نامه هاي مربوطه و درخواست هاي اين حوزه به صورت نامه محرمانه در اختيار استانداري قرار مي گيرد.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Pr="00A5153F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5" style="position:absolute;left:0;text-align:left;margin-left:94.35pt;margin-top:4.05pt;width:7.9pt;height:8.65pt;z-index:25453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A5153F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A5153F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A5153F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A5153F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Pr="00A5153F" w:rsidRDefault="00692632" w:rsidP="006B11F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25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</w:t>
            </w:r>
            <w:r w:rsidR="006B11F3" w:rsidRPr="00A5153F">
              <w:rPr>
                <w:rFonts w:cs="B Mitra" w:hint="cs"/>
                <w:sz w:val="24"/>
                <w:szCs w:val="24"/>
                <w:rtl/>
              </w:rPr>
              <w:t>مكاتبات صورت گرفته توسط اتوماسيون اداري وزارت كشور و استانداري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A5153F" w:rsidRDefault="0069263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A5153F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A5153F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6" style="position:absolute;left:0;text-align:left;margin-left:52.5pt;margin-top:4.85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A9397B" w:rsidRPr="00A5153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A5153F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A5153F" w:rsidRDefault="001E28E1" w:rsidP="00FD3B84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تشكيل جلسات با ارگانهاي ذيربط جهت تصويب طرحهاي عمراني و انسدادي مرز. مراجعه به استانهاي مرزي جهت نظارت بر عمليات عمراني مرز</w:t>
            </w:r>
            <w:r w:rsidR="003D1FB7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0859DD" w:rsidRPr="00A5153F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A5153F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A5153F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="00FD61EC" w:rsidRPr="00A5153F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 تلفن همراه (برنامه کاربردی)</w:t>
            </w:r>
          </w:p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7" style="position:absolute;left:0;text-align:left;margin-left:170.2pt;margin-top:2.65pt;width:7.9pt;height:8.65pt;z-index:25453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Pr="00A5153F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A5153F" w:rsidRDefault="0069263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A5153F" w:rsidRDefault="0069263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A5153F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A5153F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A5153F" w:rsidRDefault="0069263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BA03B6" w:rsidRPr="00A5153F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A515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A5153F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Pr="00A5153F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A5153F" w:rsidRDefault="00692632" w:rsidP="008E61A9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FD61EC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درنهايت موافقتنامه تنظيم شده غالبا به دستگاههاي اجرايي به صورت محرمانه ارسال مي گردد.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Pr="00A5153F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A5153F" w:rsidRDefault="0069263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 w:rsidRPr="00A5153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A5153F" w:rsidTr="00021693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A5153F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 w:rsidRPr="00A5153F">
              <w:rPr>
                <w:rFonts w:ascii="Tahoma" w:hAnsi="Tahoma" w:cs="B Mitra" w:hint="cs"/>
                <w:rtl/>
              </w:rPr>
              <w:t>7</w:t>
            </w:r>
            <w:r w:rsidR="000859DD" w:rsidRPr="00A5153F">
              <w:rPr>
                <w:rFonts w:ascii="Tahoma" w:hAnsi="Tahoma" w:cs="B Mitra" w:hint="cs"/>
                <w:rtl/>
              </w:rPr>
              <w:t>- ارتباطخدمت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0859DD" w:rsidRPr="00A5153F">
              <w:rPr>
                <w:rFonts w:ascii="Tahoma" w:hAnsi="Tahoma" w:cs="B Mitra" w:hint="cs"/>
                <w:rtl/>
              </w:rPr>
              <w:t>با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0859DD" w:rsidRPr="00A5153F">
              <w:rPr>
                <w:rFonts w:ascii="Tahoma" w:hAnsi="Tahoma" w:cs="B Mitra" w:hint="cs"/>
                <w:rtl/>
              </w:rPr>
              <w:t>سایر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0859DD" w:rsidRPr="00A5153F">
              <w:rPr>
                <w:rFonts w:ascii="Tahoma" w:hAnsi="Tahoma" w:cs="B Mitra" w:hint="cs"/>
                <w:rtl/>
              </w:rPr>
              <w:t>سامانه</w:t>
            </w:r>
            <w:r w:rsidR="00BA03B6" w:rsidRPr="00A5153F">
              <w:rPr>
                <w:rFonts w:ascii="Tahoma" w:hAnsi="Tahoma" w:cs="B Mitra" w:hint="cs"/>
                <w:rtl/>
              </w:rPr>
              <w:t xml:space="preserve"> </w:t>
            </w:r>
            <w:r w:rsidR="000859DD" w:rsidRPr="00A5153F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A5153F">
              <w:rPr>
                <w:rFonts w:cs="B Mitra" w:hint="cs"/>
                <w:rtl/>
              </w:rPr>
              <w:t xml:space="preserve">(بانکهای اطلاعاتی) </w:t>
            </w:r>
            <w:r w:rsidR="000859DD" w:rsidRPr="00A5153F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859DD" w:rsidRPr="00A5153F" w:rsidRDefault="000859DD" w:rsidP="0002169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  <w:vAlign w:val="center"/>
          </w:tcPr>
          <w:p w:rsidR="000859DD" w:rsidRPr="00A5153F" w:rsidRDefault="000859DD" w:rsidP="0002169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A5153F" w:rsidRDefault="000859DD" w:rsidP="0002169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A5153F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A5153F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A5153F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A5153F">
              <w:rPr>
                <w:rFonts w:cs="B Mitra"/>
                <w:noProof/>
                <w:sz w:val="24"/>
                <w:szCs w:val="24"/>
              </w:rPr>
              <w:t>Batch</w:t>
            </w: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A5153F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A5153F" w:rsidRDefault="00021693" w:rsidP="00E821B9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ارتباط با استانداري هاي مربوطه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A5153F" w:rsidRDefault="00021693" w:rsidP="009C1FBC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اطلاعات مربوط به درخواست ها و موافقت نامه هاي مربوطه</w:t>
            </w:r>
          </w:p>
          <w:p w:rsidR="00EE3467" w:rsidRPr="00A5153F" w:rsidRDefault="00EE3467" w:rsidP="009C1FBC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 xml:space="preserve">توجه: ارتباطات هم به صورت تبادل نامه ها از بستر اتوماسيون اداري و هم </w:t>
            </w:r>
            <w:r w:rsidR="009C1FBC" w:rsidRPr="00A5153F">
              <w:rPr>
                <w:rFonts w:cs="B Mitra" w:hint="cs"/>
                <w:sz w:val="24"/>
                <w:szCs w:val="24"/>
                <w:rtl/>
              </w:rPr>
              <w:t>حسب نياز به صورت محرمانه صورت خواهد گرفت.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 fillcolor="black [3213]"/>
              </w:pict>
            </w:r>
          </w:p>
        </w:tc>
      </w:tr>
      <w:tr w:rsidR="000859DD" w:rsidRPr="00A5153F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A5153F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A5153F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A5153F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A5153F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A5153F" w:rsidRDefault="0069263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A5153F" w:rsidRDefault="0069263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A5153F" w:rsidRDefault="0069263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A5153F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A5153F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A5153F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BA03B6" w:rsidRPr="00A5153F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A5153F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BA03B6" w:rsidRPr="00A5153F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A5153F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="00126F57" w:rsidRPr="00A5153F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A5153F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A5153F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A5153F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A5153F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A5153F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A5153F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BA03B6" w:rsidRPr="00A5153F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BA03B6" w:rsidRPr="00A5153F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>است، استعلام توسط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A5153F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A5153F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A5153F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A5153F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A5153F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A5153F">
              <w:rPr>
                <w:rFonts w:cs="B Mitra"/>
                <w:noProof/>
                <w:sz w:val="24"/>
                <w:szCs w:val="24"/>
              </w:rPr>
              <w:t>Batch</w:t>
            </w:r>
            <w:r w:rsidRPr="00A5153F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A5153F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A5153F" w:rsidTr="00CD2990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A5153F" w:rsidRDefault="005E328F" w:rsidP="00251CC1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سازمان مديريت و برنامه ريزي كشور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126F57" w:rsidRPr="00A5153F" w:rsidRDefault="00251CC1" w:rsidP="00251CC1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A5153F" w:rsidRDefault="00CD2990" w:rsidP="00CD2990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اطلاعات مورد نياز جهت تهيه موافقت نامه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A5153F" w:rsidRDefault="00CD2990" w:rsidP="00CD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/>
                <w:sz w:val="24"/>
                <w:szCs w:val="24"/>
              </w:rPr>
              <w:t>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A5153F" w:rsidRDefault="0069263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A5153F" w:rsidRDefault="0069263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 مراجعه</w:t>
            </w:r>
            <w:r w:rsidR="00E63C02" w:rsidRPr="00A5153F">
              <w:rPr>
                <w:rFonts w:ascii="Tahoma" w:hAnsi="Tahoma" w:cs="B Mitra" w:hint="cs"/>
                <w:rtl/>
              </w:rPr>
              <w:t xml:space="preserve"> </w:t>
            </w:r>
            <w:r w:rsidR="00126F57" w:rsidRPr="00A5153F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A5153F" w:rsidTr="0038097E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A5153F" w:rsidRDefault="00193E5B" w:rsidP="0038097E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حسب مورد</w:t>
            </w:r>
            <w:r w:rsidR="008E61A9" w:rsidRPr="00A5153F">
              <w:rPr>
                <w:rFonts w:cs="B Mitra" w:hint="cs"/>
                <w:sz w:val="24"/>
                <w:szCs w:val="24"/>
                <w:rtl/>
              </w:rPr>
              <w:t xml:space="preserve"> ،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 xml:space="preserve"> ارسال گزارشات به مراجعي نظير دفتر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مقام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معظم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رهبري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،</w:t>
            </w:r>
            <w:r w:rsidR="0038097E"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شورايعالي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امنيت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ملي ، دولت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، مجلس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شوراي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اسلامي</w:t>
            </w:r>
            <w:r w:rsidR="0038097E" w:rsidRPr="00A5153F">
              <w:rPr>
                <w:rFonts w:cs="B Mitra" w:hint="cs"/>
                <w:sz w:val="24"/>
                <w:szCs w:val="24"/>
                <w:rtl/>
              </w:rPr>
              <w:t>،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ديوان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محاسبات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،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سازمان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بازرسي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كل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كشور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,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ستاد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كل نيروهاي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مسلح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و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معاونت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ريزي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و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نظارت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راهبردي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رياست</w:t>
            </w:r>
            <w:r w:rsidRPr="00A515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جمهوري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126F57" w:rsidRPr="00A5153F" w:rsidRDefault="00251CC1" w:rsidP="00251CC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126F57" w:rsidRPr="00A5153F" w:rsidRDefault="0038097E" w:rsidP="000C4395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ارسا</w:t>
            </w:r>
            <w:r w:rsidR="000C4395" w:rsidRPr="00A5153F">
              <w:rPr>
                <w:rFonts w:cs="B Mitra" w:hint="cs"/>
                <w:sz w:val="24"/>
                <w:szCs w:val="24"/>
                <w:rtl/>
              </w:rPr>
              <w:t>ل گزارشات مربوطه حسب نياز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A5153F" w:rsidRDefault="00CD2990" w:rsidP="00CD2990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A5153F" w:rsidRDefault="0069263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A5153F" w:rsidRDefault="0069263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47" style="position:absolute;left:0;text-align:left;margin-left:89.95pt;margin-top:1.4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A5153F" w:rsidRDefault="0069263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046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 مراجعه</w:t>
            </w:r>
            <w:r w:rsidR="00E63C02" w:rsidRPr="00A5153F">
              <w:rPr>
                <w:rFonts w:ascii="Tahoma" w:hAnsi="Tahoma" w:cs="B Mitra" w:hint="cs"/>
                <w:rtl/>
              </w:rPr>
              <w:t xml:space="preserve"> </w:t>
            </w:r>
            <w:r w:rsidR="00126F57" w:rsidRPr="00A5153F">
              <w:rPr>
                <w:rFonts w:ascii="Tahoma" w:hAnsi="Tahoma" w:cs="B Mitra" w:hint="cs"/>
                <w:rtl/>
              </w:rPr>
              <w:t>کننده</w:t>
            </w:r>
          </w:p>
          <w:p w:rsidR="002D0D73" w:rsidRPr="00A5153F" w:rsidRDefault="002D0D73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  <w:p w:rsidR="002D0D73" w:rsidRPr="00A5153F" w:rsidRDefault="002D0D73" w:rsidP="002D0D73">
            <w:pPr>
              <w:jc w:val="lowKashida"/>
              <w:rPr>
                <w:rFonts w:ascii="Tahoma" w:hAnsi="Tahoma" w:cs="B Mitra"/>
                <w:sz w:val="24"/>
                <w:szCs w:val="24"/>
                <w:rtl/>
              </w:rPr>
            </w:pPr>
            <w:r w:rsidRPr="00A5153F">
              <w:rPr>
                <w:rFonts w:ascii="Tahoma" w:hAnsi="Tahoma" w:cs="B Mitra" w:hint="cs"/>
                <w:sz w:val="24"/>
                <w:szCs w:val="24"/>
                <w:rtl/>
              </w:rPr>
              <w:t>غالبا مكاتبات به صورت محرمانه صورت خواهد گرفت.</w:t>
            </w:r>
          </w:p>
        </w:tc>
      </w:tr>
      <w:tr w:rsidR="00126F57" w:rsidRPr="00A5153F" w:rsidTr="00CD2990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A5153F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A5153F" w:rsidRDefault="00126F57" w:rsidP="00251CC1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126F57" w:rsidRPr="00A5153F" w:rsidRDefault="00251CC1" w:rsidP="00251CC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A5153F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A5153F" w:rsidRDefault="00CD2990" w:rsidP="00CD2990">
            <w:pPr>
              <w:jc w:val="center"/>
              <w:rPr>
                <w:rFonts w:cs="B Mitra"/>
                <w:sz w:val="24"/>
                <w:szCs w:val="24"/>
              </w:rPr>
            </w:pPr>
            <w:r w:rsidRPr="00A5153F">
              <w:rPr>
                <w:rFonts w:cs="B Mitra"/>
                <w:sz w:val="24"/>
                <w:szCs w:val="24"/>
              </w:rPr>
              <w:t>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A5153F" w:rsidRDefault="0069263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A5153F" w:rsidRDefault="0069263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A5153F" w:rsidRDefault="00692632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43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A5153F" w:rsidRDefault="00692632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042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A5153F">
              <w:rPr>
                <w:rFonts w:ascii="Tahoma" w:hAnsi="Tahoma" w:cs="B Mitra" w:hint="cs"/>
                <w:rtl/>
              </w:rPr>
              <w:t xml:space="preserve">   مراجعه</w:t>
            </w:r>
            <w:r w:rsidR="00E63C02" w:rsidRPr="00A5153F">
              <w:rPr>
                <w:rFonts w:ascii="Tahoma" w:hAnsi="Tahoma" w:cs="B Mitra" w:hint="cs"/>
                <w:rtl/>
              </w:rPr>
              <w:t xml:space="preserve"> </w:t>
            </w:r>
            <w:r w:rsidR="00126F57" w:rsidRPr="00A5153F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758A2" w:rsidRPr="00A5153F" w:rsidTr="009569E4">
        <w:trPr>
          <w:cantSplit/>
          <w:trHeight w:val="253"/>
        </w:trPr>
        <w:tc>
          <w:tcPr>
            <w:tcW w:w="815" w:type="dxa"/>
            <w:vMerge w:val="restart"/>
            <w:textDirection w:val="tbRl"/>
          </w:tcPr>
          <w:p w:rsidR="008758A2" w:rsidRPr="00A5153F" w:rsidRDefault="008758A2" w:rsidP="00FF185B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E5480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برآورد بوجه كلي و ارسال به سازمان مديريت و برنامه ريزي</w:t>
            </w:r>
          </w:p>
        </w:tc>
      </w:tr>
      <w:tr w:rsidR="008758A2" w:rsidRPr="00A5153F" w:rsidTr="009569E4">
        <w:trPr>
          <w:cantSplit/>
          <w:trHeight w:val="253"/>
        </w:trPr>
        <w:tc>
          <w:tcPr>
            <w:tcW w:w="815" w:type="dxa"/>
            <w:vMerge/>
            <w:textDirection w:val="tbRl"/>
          </w:tcPr>
          <w:p w:rsidR="008758A2" w:rsidRPr="00A5153F" w:rsidRDefault="008758A2" w:rsidP="00FF185B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8D72C7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2</w:t>
            </w:r>
            <w:r w:rsidR="008758A2" w:rsidRPr="00A5153F">
              <w:rPr>
                <w:rFonts w:cs="B Mitra" w:hint="cs"/>
                <w:sz w:val="24"/>
                <w:szCs w:val="24"/>
                <w:rtl/>
              </w:rPr>
              <w:t>- دريافت ليست پروژه هاي عمراني و انسدادي مرز از استانهاي مرزي ، مرزباني ناجا و ...</w:t>
            </w:r>
          </w:p>
        </w:tc>
      </w:tr>
      <w:tr w:rsidR="008758A2" w:rsidRPr="00A5153F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8758A2" w:rsidRPr="00A5153F" w:rsidRDefault="008758A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D1658E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3</w:t>
            </w:r>
            <w:r w:rsidR="008758A2" w:rsidRPr="00A5153F">
              <w:rPr>
                <w:rFonts w:cs="B Mitra" w:hint="cs"/>
                <w:sz w:val="24"/>
                <w:szCs w:val="24"/>
                <w:rtl/>
              </w:rPr>
              <w:t>- برگزاري جلسات با ارگانها و استانهاي مرزي جهت تصويب برنامه هاي مرزي استان</w:t>
            </w:r>
          </w:p>
        </w:tc>
      </w:tr>
      <w:tr w:rsidR="008758A2" w:rsidRPr="00A5153F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8758A2" w:rsidRPr="00A5153F" w:rsidRDefault="008758A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D1658E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4</w:t>
            </w:r>
            <w:r w:rsidR="008758A2" w:rsidRPr="00A5153F">
              <w:rPr>
                <w:rFonts w:cs="B Mitra" w:hint="cs"/>
                <w:sz w:val="24"/>
                <w:szCs w:val="24"/>
                <w:rtl/>
              </w:rPr>
              <w:t>- ارسال برنامه هاي مصوب به سازمان مديريت و برنامه ريزي كشور جهت مبادله موافقتنامه</w:t>
            </w:r>
          </w:p>
        </w:tc>
      </w:tr>
      <w:tr w:rsidR="008758A2" w:rsidRPr="00A5153F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8758A2" w:rsidRPr="00A5153F" w:rsidRDefault="008758A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D1658E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5</w:t>
            </w:r>
            <w:r w:rsidR="008758A2" w:rsidRPr="00A5153F">
              <w:rPr>
                <w:rFonts w:cs="B Mitra" w:hint="cs"/>
                <w:sz w:val="24"/>
                <w:szCs w:val="24"/>
                <w:rtl/>
              </w:rPr>
              <w:t>- نظارت مستمر بر اجراي پروژه هاي عمراني انسدادي مرز در 16 استان مرزي</w:t>
            </w:r>
          </w:p>
        </w:tc>
      </w:tr>
      <w:tr w:rsidR="008758A2" w:rsidRPr="00A5153F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8758A2" w:rsidRPr="00A5153F" w:rsidRDefault="008758A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8758A2" w:rsidRPr="00A5153F" w:rsidRDefault="00E54805" w:rsidP="00D1658E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6</w:t>
            </w:r>
            <w:r w:rsidR="008758A2" w:rsidRPr="00A5153F">
              <w:rPr>
                <w:rFonts w:cs="B Mitra" w:hint="cs"/>
                <w:sz w:val="24"/>
                <w:szCs w:val="24"/>
                <w:rtl/>
              </w:rPr>
              <w:t xml:space="preserve">- تذكر به استانهاي مرزي جهت برطرف نمودن اشكالات و موانع انسدادي مرز  </w:t>
            </w:r>
          </w:p>
        </w:tc>
      </w:tr>
      <w:tr w:rsidR="0003332A" w:rsidRPr="00A5153F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03332A" w:rsidRPr="00A5153F" w:rsidRDefault="0003332A" w:rsidP="006D39D2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  <w:bookmarkStart w:id="0" w:name="_GoBack"/>
            <w:bookmarkEnd w:id="0"/>
          </w:p>
        </w:tc>
      </w:tr>
      <w:tr w:rsidR="0003332A" w:rsidRPr="00A5153F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03332A" w:rsidRPr="00A5153F" w:rsidRDefault="0003332A" w:rsidP="003A6848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نام</w:t>
            </w:r>
            <w:r w:rsidR="00C053D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153F">
              <w:rPr>
                <w:rFonts w:cs="B Mitra" w:hint="cs"/>
                <w:sz w:val="24"/>
                <w:szCs w:val="24"/>
                <w:rtl/>
              </w:rPr>
              <w:t>ونام خانوادگی تکمیل کننده فرم</w:t>
            </w:r>
            <w:r w:rsidRPr="00A515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03332A" w:rsidRPr="00A5153F" w:rsidRDefault="0003332A" w:rsidP="003A6848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A515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03332A" w:rsidRPr="00A5153F" w:rsidRDefault="0003332A" w:rsidP="003A6848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  <w:r w:rsidRPr="00A515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03332A" w:rsidRPr="00A5153F" w:rsidRDefault="0003332A" w:rsidP="003A6848">
            <w:pPr>
              <w:rPr>
                <w:rFonts w:cs="B Mitra"/>
                <w:sz w:val="24"/>
                <w:szCs w:val="24"/>
                <w:rtl/>
              </w:rPr>
            </w:pPr>
            <w:r w:rsidRPr="00A5153F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A5153F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9E4240" w:rsidRDefault="009E4240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83A77" w:rsidRDefault="00F83A77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83A77" w:rsidRDefault="00F83A77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83A77" w:rsidRDefault="00F83A77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DF4CC0" w:rsidRPr="00DF4CC0" w:rsidRDefault="005F0A48" w:rsidP="00E821B9">
      <w:pPr>
        <w:spacing w:line="240" w:lineRule="auto"/>
        <w:jc w:val="center"/>
        <w:rPr>
          <w:rFonts w:cs="B Mitra"/>
          <w:b/>
          <w:bCs/>
          <w:sz w:val="40"/>
          <w:szCs w:val="40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ش</w:t>
      </w:r>
      <w:r w:rsidR="00DF4CC0" w:rsidRPr="00DF4CC0">
        <w:rPr>
          <w:rFonts w:cs="B Mitra" w:hint="cs"/>
          <w:b/>
          <w:bCs/>
          <w:sz w:val="32"/>
          <w:szCs w:val="32"/>
          <w:rtl/>
        </w:rPr>
        <w:t>ناسنامه مجوزهای صادره</w:t>
      </w:r>
    </w:p>
    <w:p w:rsidR="00DF4CC0" w:rsidRPr="0018737E" w:rsidRDefault="0018737E" w:rsidP="00E821B9">
      <w:pPr>
        <w:spacing w:line="240" w:lineRule="auto"/>
        <w:jc w:val="center"/>
        <w:rPr>
          <w:rFonts w:cs="B Mitra"/>
          <w:sz w:val="28"/>
          <w:szCs w:val="28"/>
          <w:u w:val="single"/>
          <w:rtl/>
        </w:rPr>
      </w:pPr>
      <w:r w:rsidRPr="0018737E">
        <w:rPr>
          <w:rFonts w:cs="B Mitra" w:hint="cs"/>
          <w:sz w:val="28"/>
          <w:szCs w:val="28"/>
          <w:u w:val="single"/>
          <w:rtl/>
        </w:rPr>
        <w:t>(</w:t>
      </w:r>
      <w:r w:rsidR="0021709C" w:rsidRPr="0018737E">
        <w:rPr>
          <w:rFonts w:cs="B Mitra" w:hint="cs"/>
          <w:sz w:val="28"/>
          <w:szCs w:val="28"/>
          <w:u w:val="single"/>
          <w:rtl/>
        </w:rPr>
        <w:t>این فرم  در مورد خدماتی که منجر به صدور مجوز می گردد</w:t>
      </w:r>
      <w:r w:rsidRPr="0018737E">
        <w:rPr>
          <w:rFonts w:cs="B Mitra" w:hint="cs"/>
          <w:sz w:val="28"/>
          <w:szCs w:val="28"/>
          <w:u w:val="single"/>
          <w:rtl/>
        </w:rPr>
        <w:t xml:space="preserve"> تکمیل می شود.)</w:t>
      </w:r>
    </w:p>
    <w:p w:rsidR="00DF4CC0" w:rsidRPr="00DF4CC0" w:rsidRDefault="00DF4CC0" w:rsidP="00E821B9">
      <w:pPr>
        <w:spacing w:after="120" w:line="240" w:lineRule="auto"/>
        <w:jc w:val="lowKashida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 xml:space="preserve">    در راستای اجرای تبصره ماده 5 آیین نامه توسعه خدمات الکترونیکی مصوبه شماره 7740/93/206 مورخ 10/6/93، </w:t>
      </w:r>
    </w:p>
    <w:p w:rsidR="00DF4CC0" w:rsidRPr="00DF4CC0" w:rsidRDefault="00DF4CC0" w:rsidP="00E821B9">
      <w:pPr>
        <w:spacing w:line="240" w:lineRule="auto"/>
        <w:jc w:val="lowKashida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معاونت،  بانک اطلاعاتي صدور مجوزهاي تمامی دستگاه هاي اجرايي کشور شامل: انواع مجوزها، مرجع، شيوه صدور، تمديد، لغو و احياء، هزينه، زمان و فرايند و  مراحل انجام کار را  با همکاري دستگاه هاي اجرايي تشکيل داده و به منظور اطلاع</w:t>
      </w:r>
      <w:r w:rsidRPr="00DF4CC0">
        <w:rPr>
          <w:rFonts w:cs="B Mitra" w:hint="cs"/>
          <w:sz w:val="28"/>
          <w:szCs w:val="28"/>
          <w:rtl/>
        </w:rPr>
        <w:softHyphen/>
        <w:t>رساني و شفاف</w:t>
      </w:r>
      <w:r w:rsidRPr="00DF4CC0">
        <w:rPr>
          <w:rFonts w:cs="B Mitra" w:hint="cs"/>
          <w:sz w:val="28"/>
          <w:szCs w:val="28"/>
          <w:rtl/>
        </w:rPr>
        <w:softHyphen/>
        <w:t>سازي، دسترسي برخط مردم به آن را فراهم مي‌کند. بدین منظور جدول اطلاعات مجوزهای حقیقی وحقوقی برای ایجاد بانک اطلاعاتی مجوزها به شرح زیر برای تکمیل و اجرای آیین نامه مذکور ارسال می گردد.</w:t>
      </w:r>
    </w:p>
    <w:p w:rsidR="00DF4CC0" w:rsidRDefault="00DF4CC0" w:rsidP="00F14E7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b/>
          <w:bCs/>
          <w:sz w:val="28"/>
          <w:szCs w:val="28"/>
          <w:rtl/>
        </w:rPr>
        <w:t>مجوز :</w:t>
      </w:r>
      <w:r w:rsidR="0021709C" w:rsidRPr="0021709C">
        <w:rPr>
          <w:rFonts w:cs="B Mitra"/>
          <w:sz w:val="28"/>
          <w:szCs w:val="28"/>
          <w:rtl/>
        </w:rPr>
        <w:t>کلیه مواردی که فعالیت اشخاص حقیقی و حقوقی منوط به أخذ مجوز اعم از گواهی، پروانه، جواز، استعلام یا موافقت و موارد مشابه آن از دستگاههای اجرائی</w:t>
      </w:r>
      <w:r w:rsidR="00F14E7B">
        <w:rPr>
          <w:rFonts w:cs="B Mitra" w:hint="cs"/>
          <w:sz w:val="28"/>
          <w:szCs w:val="28"/>
          <w:rtl/>
        </w:rPr>
        <w:t xml:space="preserve"> می باشد.</w:t>
      </w: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A5D01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A5D01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A5D01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0A5D01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0A5D01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C0C3E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0A5D01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0A5D01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8A0E8D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BC0C3E" w:rsidRPr="00C053DE" w:rsidRDefault="005D77B1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053DE">
              <w:rPr>
                <w:rFonts w:cs="B Mitra" w:hint="cs"/>
                <w:b/>
                <w:bCs/>
                <w:sz w:val="24"/>
                <w:szCs w:val="24"/>
                <w:rtl/>
              </w:rPr>
              <w:t>اجرای برنامه های عمرانی مرزی</w:t>
            </w: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0A5D01" w:rsidRDefault="0031067E" w:rsidP="0031067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A5D0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مصوبات شورايعالي امنيت ملي. قانون 5 ساله توسعه. قانون سالانه بودجه.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D" w:rsidRPr="000A5D01" w:rsidRDefault="008A0E8D" w:rsidP="008A0E8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ليست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خلاهاي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موجود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در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مرز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C0C3E" w:rsidRPr="000A5D01" w:rsidRDefault="008A0E8D" w:rsidP="008A0E8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مصوبات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كميته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امنيت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عمران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مرز</w:t>
            </w:r>
            <w:r w:rsidRPr="000A5D0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استانداريها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8A0E8D" w:rsidP="00E821B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8A0E8D" w:rsidP="006D2AE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8A0E8D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BC0C3E" w:rsidRPr="00DF4CC0" w:rsidRDefault="008A0E8D" w:rsidP="008A0E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08" w:type="dxa"/>
            <w:vAlign w:val="center"/>
          </w:tcPr>
          <w:p w:rsidR="00BC0C3E" w:rsidRPr="00DF4CC0" w:rsidRDefault="008A0E8D" w:rsidP="00E821B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0A5D01" w:rsidRDefault="008A0E8D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A5D01">
              <w:rPr>
                <w:rFonts w:cs="B Mitra" w:hint="cs"/>
                <w:b/>
                <w:bCs/>
                <w:sz w:val="20"/>
                <w:szCs w:val="20"/>
                <w:rtl/>
              </w:rPr>
              <w:t>116 روز</w:t>
            </w:r>
          </w:p>
        </w:tc>
        <w:tc>
          <w:tcPr>
            <w:tcW w:w="426" w:type="dxa"/>
            <w:vAlign w:val="center"/>
          </w:tcPr>
          <w:p w:rsidR="00BC0C3E" w:rsidRPr="00DF4CC0" w:rsidRDefault="008A0E8D" w:rsidP="008A0E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26" w:type="dxa"/>
            <w:vAlign w:val="center"/>
          </w:tcPr>
          <w:p w:rsidR="00BC0C3E" w:rsidRPr="00DF4CC0" w:rsidRDefault="008A0E8D" w:rsidP="008A0E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6D2AEC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6D2AEC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6D2AEC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DF4CC0" w:rsidRDefault="00BC0C3E" w:rsidP="006D2A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205"/>
        <w:gridCol w:w="911"/>
        <w:gridCol w:w="927"/>
        <w:gridCol w:w="1247"/>
        <w:gridCol w:w="1110"/>
        <w:gridCol w:w="1209"/>
        <w:gridCol w:w="1180"/>
        <w:gridCol w:w="1221"/>
        <w:gridCol w:w="1222"/>
        <w:gridCol w:w="2290"/>
      </w:tblGrid>
      <w:tr w:rsidR="00F523A5" w:rsidRPr="00DF4CC0" w:rsidTr="0021709C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6E57DA">
        <w:trPr>
          <w:trHeight w:val="1114"/>
        </w:trPr>
        <w:tc>
          <w:tcPr>
            <w:tcW w:w="66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7226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DF4CC0" w:rsidRPr="000A5D01" w:rsidRDefault="0027226C" w:rsidP="0027226C">
            <w:pPr>
              <w:jc w:val="lowKashida"/>
              <w:rPr>
                <w:rFonts w:cs="B Mitra"/>
                <w:b/>
                <w:bCs/>
                <w:rtl/>
              </w:rPr>
            </w:pPr>
            <w:r w:rsidRPr="000A5D01">
              <w:rPr>
                <w:rFonts w:cs="B Mitra" w:hint="cs"/>
                <w:b/>
                <w:bCs/>
                <w:rtl/>
              </w:rPr>
              <w:t>سازمان مديريت و برنامه ريزي كشور</w:t>
            </w:r>
          </w:p>
        </w:tc>
        <w:tc>
          <w:tcPr>
            <w:tcW w:w="952" w:type="dxa"/>
            <w:vAlign w:val="center"/>
          </w:tcPr>
          <w:p w:rsidR="00DF4CC0" w:rsidRPr="00DF4CC0" w:rsidRDefault="00DF4CC0" w:rsidP="0027226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  <w:vAlign w:val="center"/>
          </w:tcPr>
          <w:p w:rsidR="00DF4CC0" w:rsidRPr="00DF4CC0" w:rsidRDefault="0027226C" w:rsidP="0027226C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تصويب طرح هاي مربوطه</w:t>
            </w:r>
          </w:p>
        </w:tc>
        <w:tc>
          <w:tcPr>
            <w:tcW w:w="1456" w:type="dxa"/>
            <w:vAlign w:val="center"/>
          </w:tcPr>
          <w:p w:rsidR="00DF4CC0" w:rsidRPr="00DF4CC0" w:rsidRDefault="00FA1EA4" w:rsidP="0027226C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طرح ها و موارد مربوط به تامين اعتبار</w:t>
            </w:r>
          </w:p>
        </w:tc>
        <w:tc>
          <w:tcPr>
            <w:tcW w:w="1299" w:type="dxa"/>
            <w:vAlign w:val="center"/>
          </w:tcPr>
          <w:p w:rsidR="00DF4CC0" w:rsidRPr="00DF4CC0" w:rsidRDefault="00940679" w:rsidP="00940679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-----</w:t>
            </w:r>
          </w:p>
        </w:tc>
        <w:tc>
          <w:tcPr>
            <w:tcW w:w="1416" w:type="dxa"/>
            <w:vAlign w:val="center"/>
          </w:tcPr>
          <w:p w:rsidR="00DF4CC0" w:rsidRPr="00DF4CC0" w:rsidRDefault="006E57DA" w:rsidP="004F2D0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-----</w:t>
            </w:r>
          </w:p>
        </w:tc>
        <w:tc>
          <w:tcPr>
            <w:tcW w:w="1340" w:type="dxa"/>
            <w:vAlign w:val="center"/>
          </w:tcPr>
          <w:p w:rsidR="00DF4CC0" w:rsidRPr="00DF4CC0" w:rsidRDefault="006E57DA" w:rsidP="004F2D0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------</w:t>
            </w:r>
          </w:p>
        </w:tc>
        <w:tc>
          <w:tcPr>
            <w:tcW w:w="2601" w:type="dxa"/>
            <w:gridSpan w:val="2"/>
            <w:vAlign w:val="center"/>
          </w:tcPr>
          <w:p w:rsidR="00DF4CC0" w:rsidRPr="00DF4CC0" w:rsidRDefault="006E57DA" w:rsidP="0027226C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 مواردي نظير تامين اعتبار ،</w:t>
            </w:r>
            <w:r w:rsidR="00472307">
              <w:rPr>
                <w:rFonts w:cs="B Mitra" w:hint="cs"/>
                <w:b/>
                <w:bCs/>
                <w:rtl/>
              </w:rPr>
              <w:t xml:space="preserve"> ارسال و دريافت موارد مربوطه ازطريق سامانه ميسر          مي باشد.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:rsidR="00DF4CC0" w:rsidRPr="00DF4CC0" w:rsidRDefault="00DF4CC0" w:rsidP="0027226C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7E7CC7" w:rsidRPr="00DF4CC0" w:rsidRDefault="00DF4CC0" w:rsidP="00712F57">
      <w:pPr>
        <w:spacing w:line="240" w:lineRule="auto"/>
        <w:rPr>
          <w:rFonts w:cs="B Mitra"/>
          <w:b/>
          <w:bCs/>
        </w:r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32" w:rsidRDefault="00692632" w:rsidP="00F523A5">
      <w:pPr>
        <w:spacing w:after="0" w:line="240" w:lineRule="auto"/>
      </w:pPr>
      <w:r>
        <w:separator/>
      </w:r>
    </w:p>
  </w:endnote>
  <w:endnote w:type="continuationSeparator" w:id="0">
    <w:p w:rsidR="00692632" w:rsidRDefault="00692632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32" w:rsidRDefault="00692632" w:rsidP="00F523A5">
      <w:pPr>
        <w:spacing w:after="0" w:line="240" w:lineRule="auto"/>
      </w:pPr>
      <w:r>
        <w:separator/>
      </w:r>
    </w:p>
  </w:footnote>
  <w:footnote w:type="continuationSeparator" w:id="0">
    <w:p w:rsidR="00692632" w:rsidRDefault="00692632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788"/>
    <w:multiLevelType w:val="hybridMultilevel"/>
    <w:tmpl w:val="2F18F2D6"/>
    <w:lvl w:ilvl="0" w:tplc="44D62B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3F4"/>
    <w:multiLevelType w:val="hybridMultilevel"/>
    <w:tmpl w:val="26B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4FA8"/>
    <w:multiLevelType w:val="hybridMultilevel"/>
    <w:tmpl w:val="D6284D66"/>
    <w:lvl w:ilvl="0" w:tplc="728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5872"/>
    <w:rsid w:val="00021693"/>
    <w:rsid w:val="0003332A"/>
    <w:rsid w:val="00035E95"/>
    <w:rsid w:val="00045771"/>
    <w:rsid w:val="0008021D"/>
    <w:rsid w:val="000859DD"/>
    <w:rsid w:val="0008754E"/>
    <w:rsid w:val="0009743B"/>
    <w:rsid w:val="000A5D01"/>
    <w:rsid w:val="000B4DB6"/>
    <w:rsid w:val="000B6D8B"/>
    <w:rsid w:val="000C4395"/>
    <w:rsid w:val="000C57D5"/>
    <w:rsid w:val="000D469B"/>
    <w:rsid w:val="000F4AA6"/>
    <w:rsid w:val="000F5FDF"/>
    <w:rsid w:val="000F6961"/>
    <w:rsid w:val="00111543"/>
    <w:rsid w:val="00122B18"/>
    <w:rsid w:val="00126F57"/>
    <w:rsid w:val="001321D2"/>
    <w:rsid w:val="001361A6"/>
    <w:rsid w:val="00150FAC"/>
    <w:rsid w:val="00165890"/>
    <w:rsid w:val="001661FD"/>
    <w:rsid w:val="0018737E"/>
    <w:rsid w:val="00193E5B"/>
    <w:rsid w:val="001940FA"/>
    <w:rsid w:val="001A672E"/>
    <w:rsid w:val="001B516B"/>
    <w:rsid w:val="001C4DE2"/>
    <w:rsid w:val="001E28E1"/>
    <w:rsid w:val="0021709C"/>
    <w:rsid w:val="002334B6"/>
    <w:rsid w:val="00244A76"/>
    <w:rsid w:val="00244B2E"/>
    <w:rsid w:val="00247E4F"/>
    <w:rsid w:val="00251914"/>
    <w:rsid w:val="00251CC1"/>
    <w:rsid w:val="00266F28"/>
    <w:rsid w:val="00271EDA"/>
    <w:rsid w:val="0027226C"/>
    <w:rsid w:val="00280BC0"/>
    <w:rsid w:val="002824E1"/>
    <w:rsid w:val="002830B9"/>
    <w:rsid w:val="002B0228"/>
    <w:rsid w:val="002B0245"/>
    <w:rsid w:val="002D0D73"/>
    <w:rsid w:val="002D7211"/>
    <w:rsid w:val="0030636E"/>
    <w:rsid w:val="003076B6"/>
    <w:rsid w:val="0031067E"/>
    <w:rsid w:val="00315FC8"/>
    <w:rsid w:val="00325BD7"/>
    <w:rsid w:val="00334364"/>
    <w:rsid w:val="003435D7"/>
    <w:rsid w:val="003454CD"/>
    <w:rsid w:val="0035395A"/>
    <w:rsid w:val="0035546D"/>
    <w:rsid w:val="0038097E"/>
    <w:rsid w:val="00390C34"/>
    <w:rsid w:val="003A0114"/>
    <w:rsid w:val="003B55CF"/>
    <w:rsid w:val="003B68D3"/>
    <w:rsid w:val="003C3DC1"/>
    <w:rsid w:val="003D1FB7"/>
    <w:rsid w:val="003D54AB"/>
    <w:rsid w:val="003E057D"/>
    <w:rsid w:val="003E1A3F"/>
    <w:rsid w:val="003E4017"/>
    <w:rsid w:val="00400878"/>
    <w:rsid w:val="00403A08"/>
    <w:rsid w:val="004209FC"/>
    <w:rsid w:val="00437A3A"/>
    <w:rsid w:val="00472307"/>
    <w:rsid w:val="0047465C"/>
    <w:rsid w:val="004775F5"/>
    <w:rsid w:val="004875AF"/>
    <w:rsid w:val="00487D16"/>
    <w:rsid w:val="00496697"/>
    <w:rsid w:val="004B4258"/>
    <w:rsid w:val="004C28B9"/>
    <w:rsid w:val="004D34E4"/>
    <w:rsid w:val="004D6596"/>
    <w:rsid w:val="004E0AED"/>
    <w:rsid w:val="004F1596"/>
    <w:rsid w:val="004F2D0E"/>
    <w:rsid w:val="004F64B8"/>
    <w:rsid w:val="00500231"/>
    <w:rsid w:val="00514AC4"/>
    <w:rsid w:val="00515835"/>
    <w:rsid w:val="005169B6"/>
    <w:rsid w:val="00532540"/>
    <w:rsid w:val="00557C29"/>
    <w:rsid w:val="005679F0"/>
    <w:rsid w:val="00567B74"/>
    <w:rsid w:val="00571122"/>
    <w:rsid w:val="0057314C"/>
    <w:rsid w:val="00590712"/>
    <w:rsid w:val="00594F9B"/>
    <w:rsid w:val="00594FD7"/>
    <w:rsid w:val="00596EAE"/>
    <w:rsid w:val="005A4710"/>
    <w:rsid w:val="005C04E1"/>
    <w:rsid w:val="005C4CB4"/>
    <w:rsid w:val="005D77B1"/>
    <w:rsid w:val="005E328F"/>
    <w:rsid w:val="005F0A48"/>
    <w:rsid w:val="006013C0"/>
    <w:rsid w:val="0060650D"/>
    <w:rsid w:val="00607BC4"/>
    <w:rsid w:val="00634312"/>
    <w:rsid w:val="00652EE8"/>
    <w:rsid w:val="006532D6"/>
    <w:rsid w:val="00677543"/>
    <w:rsid w:val="00692632"/>
    <w:rsid w:val="006B11F3"/>
    <w:rsid w:val="006B2D03"/>
    <w:rsid w:val="006B5BCA"/>
    <w:rsid w:val="006D0A53"/>
    <w:rsid w:val="006D2AEC"/>
    <w:rsid w:val="006D39D2"/>
    <w:rsid w:val="006E57DA"/>
    <w:rsid w:val="006E5D75"/>
    <w:rsid w:val="006F2EB9"/>
    <w:rsid w:val="006F76D6"/>
    <w:rsid w:val="00701743"/>
    <w:rsid w:val="00703C8E"/>
    <w:rsid w:val="00712DD4"/>
    <w:rsid w:val="00712F57"/>
    <w:rsid w:val="00720029"/>
    <w:rsid w:val="00722D71"/>
    <w:rsid w:val="007230B1"/>
    <w:rsid w:val="0072377D"/>
    <w:rsid w:val="00744170"/>
    <w:rsid w:val="00756099"/>
    <w:rsid w:val="00765F34"/>
    <w:rsid w:val="00780F93"/>
    <w:rsid w:val="00784AD2"/>
    <w:rsid w:val="007A0759"/>
    <w:rsid w:val="007A3B85"/>
    <w:rsid w:val="007B3085"/>
    <w:rsid w:val="007B58A9"/>
    <w:rsid w:val="007C010A"/>
    <w:rsid w:val="007E7CC7"/>
    <w:rsid w:val="007F3191"/>
    <w:rsid w:val="00802EB9"/>
    <w:rsid w:val="00806DAE"/>
    <w:rsid w:val="00822A42"/>
    <w:rsid w:val="00823049"/>
    <w:rsid w:val="00823734"/>
    <w:rsid w:val="00825112"/>
    <w:rsid w:val="00853E91"/>
    <w:rsid w:val="0085432F"/>
    <w:rsid w:val="00860064"/>
    <w:rsid w:val="008758A2"/>
    <w:rsid w:val="00877630"/>
    <w:rsid w:val="00881A68"/>
    <w:rsid w:val="00885E3C"/>
    <w:rsid w:val="00887B72"/>
    <w:rsid w:val="008903E0"/>
    <w:rsid w:val="008A0E8D"/>
    <w:rsid w:val="008C4E5E"/>
    <w:rsid w:val="008C66C2"/>
    <w:rsid w:val="008D4443"/>
    <w:rsid w:val="008D72C7"/>
    <w:rsid w:val="008E61A9"/>
    <w:rsid w:val="008E6F26"/>
    <w:rsid w:val="008E7446"/>
    <w:rsid w:val="0090058E"/>
    <w:rsid w:val="00910C87"/>
    <w:rsid w:val="00914BA7"/>
    <w:rsid w:val="009164D7"/>
    <w:rsid w:val="00921C78"/>
    <w:rsid w:val="00935F1F"/>
    <w:rsid w:val="00940679"/>
    <w:rsid w:val="0095073C"/>
    <w:rsid w:val="009569E4"/>
    <w:rsid w:val="00960AB4"/>
    <w:rsid w:val="00985D85"/>
    <w:rsid w:val="00995065"/>
    <w:rsid w:val="009A56D4"/>
    <w:rsid w:val="009B4036"/>
    <w:rsid w:val="009C1FBC"/>
    <w:rsid w:val="009D3082"/>
    <w:rsid w:val="009D4870"/>
    <w:rsid w:val="009E1B8D"/>
    <w:rsid w:val="009E39AB"/>
    <w:rsid w:val="009E4240"/>
    <w:rsid w:val="00A13104"/>
    <w:rsid w:val="00A166FE"/>
    <w:rsid w:val="00A31C60"/>
    <w:rsid w:val="00A35ED4"/>
    <w:rsid w:val="00A42C20"/>
    <w:rsid w:val="00A44511"/>
    <w:rsid w:val="00A5153F"/>
    <w:rsid w:val="00A5518F"/>
    <w:rsid w:val="00A5555F"/>
    <w:rsid w:val="00A6326B"/>
    <w:rsid w:val="00A64103"/>
    <w:rsid w:val="00A645A5"/>
    <w:rsid w:val="00A679E9"/>
    <w:rsid w:val="00A70D05"/>
    <w:rsid w:val="00A77789"/>
    <w:rsid w:val="00A84EE2"/>
    <w:rsid w:val="00A90D53"/>
    <w:rsid w:val="00A9397B"/>
    <w:rsid w:val="00AB0550"/>
    <w:rsid w:val="00AC3B02"/>
    <w:rsid w:val="00AC5E1C"/>
    <w:rsid w:val="00AD6E67"/>
    <w:rsid w:val="00B0418E"/>
    <w:rsid w:val="00B14F5C"/>
    <w:rsid w:val="00B15D0C"/>
    <w:rsid w:val="00B200FA"/>
    <w:rsid w:val="00B3485B"/>
    <w:rsid w:val="00B42D6A"/>
    <w:rsid w:val="00B46920"/>
    <w:rsid w:val="00B50495"/>
    <w:rsid w:val="00B51D1D"/>
    <w:rsid w:val="00B5730A"/>
    <w:rsid w:val="00B62C1A"/>
    <w:rsid w:val="00B71F25"/>
    <w:rsid w:val="00BA03B6"/>
    <w:rsid w:val="00BA7A2C"/>
    <w:rsid w:val="00BC0C3E"/>
    <w:rsid w:val="00BF0F2F"/>
    <w:rsid w:val="00BF0F3D"/>
    <w:rsid w:val="00BF192E"/>
    <w:rsid w:val="00BF4DA3"/>
    <w:rsid w:val="00C053DE"/>
    <w:rsid w:val="00C10D7A"/>
    <w:rsid w:val="00C1692B"/>
    <w:rsid w:val="00C17C95"/>
    <w:rsid w:val="00C205F7"/>
    <w:rsid w:val="00C22B2B"/>
    <w:rsid w:val="00C23163"/>
    <w:rsid w:val="00C432E4"/>
    <w:rsid w:val="00C44A08"/>
    <w:rsid w:val="00C5017E"/>
    <w:rsid w:val="00C53EB3"/>
    <w:rsid w:val="00C55651"/>
    <w:rsid w:val="00C625FD"/>
    <w:rsid w:val="00C827D6"/>
    <w:rsid w:val="00C84F0E"/>
    <w:rsid w:val="00C93E59"/>
    <w:rsid w:val="00CA005A"/>
    <w:rsid w:val="00CB23AF"/>
    <w:rsid w:val="00CB296A"/>
    <w:rsid w:val="00CB3D37"/>
    <w:rsid w:val="00CC2433"/>
    <w:rsid w:val="00CD1F79"/>
    <w:rsid w:val="00CD2990"/>
    <w:rsid w:val="00CE0D5C"/>
    <w:rsid w:val="00CE2434"/>
    <w:rsid w:val="00CE264F"/>
    <w:rsid w:val="00CE5840"/>
    <w:rsid w:val="00D1234A"/>
    <w:rsid w:val="00D40FE6"/>
    <w:rsid w:val="00D526FF"/>
    <w:rsid w:val="00D56D84"/>
    <w:rsid w:val="00D67164"/>
    <w:rsid w:val="00D6795A"/>
    <w:rsid w:val="00D93ACF"/>
    <w:rsid w:val="00D96C6D"/>
    <w:rsid w:val="00D974AD"/>
    <w:rsid w:val="00DB1BE8"/>
    <w:rsid w:val="00DC002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4805"/>
    <w:rsid w:val="00E55530"/>
    <w:rsid w:val="00E607E6"/>
    <w:rsid w:val="00E61572"/>
    <w:rsid w:val="00E6306A"/>
    <w:rsid w:val="00E63C02"/>
    <w:rsid w:val="00E772B5"/>
    <w:rsid w:val="00E821B9"/>
    <w:rsid w:val="00EA21A6"/>
    <w:rsid w:val="00EA5A93"/>
    <w:rsid w:val="00ED204A"/>
    <w:rsid w:val="00ED5427"/>
    <w:rsid w:val="00EE3467"/>
    <w:rsid w:val="00EF40D3"/>
    <w:rsid w:val="00EF5375"/>
    <w:rsid w:val="00EF62DF"/>
    <w:rsid w:val="00F034EE"/>
    <w:rsid w:val="00F14E7B"/>
    <w:rsid w:val="00F240B2"/>
    <w:rsid w:val="00F34C9C"/>
    <w:rsid w:val="00F36C9E"/>
    <w:rsid w:val="00F401FB"/>
    <w:rsid w:val="00F523A5"/>
    <w:rsid w:val="00F732E5"/>
    <w:rsid w:val="00F83A77"/>
    <w:rsid w:val="00F85FA3"/>
    <w:rsid w:val="00F8656D"/>
    <w:rsid w:val="00F97AD0"/>
    <w:rsid w:val="00FA1B82"/>
    <w:rsid w:val="00FA1EA4"/>
    <w:rsid w:val="00FA23D0"/>
    <w:rsid w:val="00FB7D75"/>
    <w:rsid w:val="00FD30B6"/>
    <w:rsid w:val="00FD3B84"/>
    <w:rsid w:val="00FD61EC"/>
    <w:rsid w:val="00FE4AD7"/>
    <w:rsid w:val="00FF185B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BD7C-56B5-4A57-9B6E-FDA1FC23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samira hemmati</cp:lastModifiedBy>
  <cp:revision>26</cp:revision>
  <cp:lastPrinted>2015-01-13T12:20:00Z</cp:lastPrinted>
  <dcterms:created xsi:type="dcterms:W3CDTF">2015-02-24T12:16:00Z</dcterms:created>
  <dcterms:modified xsi:type="dcterms:W3CDTF">2015-05-30T05:03:00Z</dcterms:modified>
</cp:coreProperties>
</file>